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9162"/>
      </w:tblGrid>
      <w:tr w:rsidR="00F43C30" w:rsidRPr="00F43C30" w:rsidTr="00F43C30">
        <w:trPr>
          <w:tblCellSpacing w:w="15" w:type="dxa"/>
        </w:trPr>
        <w:tc>
          <w:tcPr>
            <w:tcW w:w="0" w:type="auto"/>
            <w:hideMark/>
          </w:tcPr>
          <w:p w:rsidR="00F43C30" w:rsidRPr="00F43C30" w:rsidRDefault="00F43C30" w:rsidP="00F43C30">
            <w:pPr>
              <w:spacing w:before="150" w:after="150" w:line="240" w:lineRule="auto"/>
              <w:outlineLvl w:val="0"/>
              <w:rPr>
                <w:rFonts w:ascii="Tahoma" w:eastAsia="Times New Roman" w:hAnsi="Tahoma" w:cs="Tahoma"/>
                <w:b/>
                <w:bCs/>
                <w:color w:val="838860"/>
                <w:kern w:val="36"/>
                <w:sz w:val="32"/>
                <w:szCs w:val="32"/>
                <w:lang w:eastAsia="tr-TR"/>
              </w:rPr>
            </w:pPr>
            <w:r w:rsidRPr="00F43C30">
              <w:rPr>
                <w:rFonts w:ascii="Tahoma" w:eastAsia="Times New Roman" w:hAnsi="Tahoma" w:cs="Tahoma"/>
                <w:b/>
                <w:bCs/>
                <w:color w:val="838860"/>
                <w:kern w:val="36"/>
                <w:sz w:val="32"/>
                <w:szCs w:val="32"/>
                <w:lang w:eastAsia="tr-TR"/>
              </w:rPr>
              <w:t>01. International Title Regulations (Qualification Commission)</w:t>
            </w:r>
          </w:p>
        </w:tc>
      </w:tr>
      <w:tr w:rsidR="00F43C30" w:rsidRPr="00F43C30" w:rsidTr="00F43C30">
        <w:trPr>
          <w:tblCellSpacing w:w="15" w:type="dxa"/>
        </w:trPr>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As approved by the 1982 General Assembly and amended by the General Assemblies of 1984 to 2008.</w:t>
            </w:r>
          </w:p>
        </w:tc>
      </w:tr>
      <w:tr w:rsidR="00F43C30" w:rsidRPr="00F43C30" w:rsidTr="00F43C30">
        <w:trPr>
          <w:tblCellSpacing w:w="15" w:type="dxa"/>
        </w:trPr>
        <w:tc>
          <w:tcPr>
            <w:tcW w:w="0" w:type="auto"/>
            <w:tcMar>
              <w:top w:w="15" w:type="dxa"/>
              <w:left w:w="300"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hyperlink r:id="rId4" w:history="1">
              <w:r w:rsidRPr="00F43C30">
                <w:rPr>
                  <w:rFonts w:ascii="Verdana" w:eastAsia="Times New Roman" w:hAnsi="Verdana" w:cs="Times New Roman"/>
                  <w:color w:val="49899C"/>
                  <w:sz w:val="17"/>
                  <w:lang w:eastAsia="tr-TR"/>
                </w:rPr>
                <w:t>0.0. Introduction</w:t>
              </w:r>
            </w:hyperlink>
            <w:r w:rsidRPr="00F43C30">
              <w:rPr>
                <w:rFonts w:ascii="Verdana" w:eastAsia="Times New Roman" w:hAnsi="Verdana" w:cs="Times New Roman"/>
                <w:color w:val="494949"/>
                <w:sz w:val="17"/>
                <w:szCs w:val="17"/>
                <w:lang w:eastAsia="tr-TR"/>
              </w:rPr>
              <w:t xml:space="preserve"> </w:t>
            </w:r>
          </w:p>
        </w:tc>
      </w:tr>
      <w:tr w:rsidR="00F43C30" w:rsidRPr="00F43C30" w:rsidTr="00F43C30">
        <w:trPr>
          <w:tblCellSpacing w:w="15" w:type="dxa"/>
        </w:trPr>
        <w:tc>
          <w:tcPr>
            <w:tcW w:w="0" w:type="auto"/>
            <w:tcMar>
              <w:top w:w="15" w:type="dxa"/>
              <w:left w:w="300"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hyperlink r:id="rId5" w:history="1">
              <w:r w:rsidRPr="00F43C30">
                <w:rPr>
                  <w:rFonts w:ascii="Verdana" w:eastAsia="Times New Roman" w:hAnsi="Verdana" w:cs="Times New Roman"/>
                  <w:color w:val="49899C"/>
                  <w:sz w:val="17"/>
                  <w:lang w:eastAsia="tr-TR"/>
                </w:rPr>
                <w:t>1.0. Requirements for the titles designated in 0.31</w:t>
              </w:r>
            </w:hyperlink>
            <w:r w:rsidRPr="00F43C30">
              <w:rPr>
                <w:rFonts w:ascii="Verdana" w:eastAsia="Times New Roman" w:hAnsi="Verdana" w:cs="Times New Roman"/>
                <w:color w:val="494949"/>
                <w:sz w:val="17"/>
                <w:szCs w:val="17"/>
                <w:lang w:eastAsia="tr-TR"/>
              </w:rPr>
              <w:t xml:space="preserve"> </w:t>
            </w:r>
          </w:p>
        </w:tc>
      </w:tr>
      <w:tr w:rsidR="00F43C30" w:rsidRPr="00F43C30" w:rsidTr="00F43C30">
        <w:trPr>
          <w:tblCellSpacing w:w="15" w:type="dxa"/>
        </w:trPr>
        <w:tc>
          <w:tcPr>
            <w:tcW w:w="0" w:type="auto"/>
            <w:tcMar>
              <w:top w:w="15" w:type="dxa"/>
              <w:left w:w="300"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hyperlink r:id="rId6" w:history="1">
              <w:r w:rsidRPr="00F43C30">
                <w:rPr>
                  <w:rFonts w:ascii="Verdana" w:eastAsia="Times New Roman" w:hAnsi="Verdana" w:cs="Times New Roman"/>
                  <w:color w:val="49899C"/>
                  <w:sz w:val="17"/>
                  <w:lang w:eastAsia="tr-TR"/>
                </w:rPr>
                <w:t>2.0. Requirements for Chess Composition Titles</w:t>
              </w:r>
            </w:hyperlink>
            <w:r w:rsidRPr="00F43C30">
              <w:rPr>
                <w:rFonts w:ascii="Verdana" w:eastAsia="Times New Roman" w:hAnsi="Verdana" w:cs="Times New Roman"/>
                <w:color w:val="494949"/>
                <w:sz w:val="17"/>
                <w:szCs w:val="17"/>
                <w:lang w:eastAsia="tr-TR"/>
              </w:rPr>
              <w:t xml:space="preserve"> </w:t>
            </w:r>
          </w:p>
        </w:tc>
      </w:tr>
      <w:tr w:rsidR="00F43C30" w:rsidRPr="00F43C30" w:rsidTr="00F43C30">
        <w:trPr>
          <w:tblCellSpacing w:w="15" w:type="dxa"/>
        </w:trPr>
        <w:tc>
          <w:tcPr>
            <w:tcW w:w="0" w:type="auto"/>
            <w:tcMar>
              <w:top w:w="15" w:type="dxa"/>
              <w:left w:w="300"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hyperlink r:id="rId7" w:history="1">
              <w:r w:rsidRPr="00F43C30">
                <w:rPr>
                  <w:rFonts w:ascii="Verdana" w:eastAsia="Times New Roman" w:hAnsi="Verdana" w:cs="Times New Roman"/>
                  <w:color w:val="49899C"/>
                  <w:sz w:val="17"/>
                  <w:lang w:eastAsia="tr-TR"/>
                </w:rPr>
                <w:t>3.0. Requirements for Correspondence Chess Titles</w:t>
              </w:r>
            </w:hyperlink>
            <w:r w:rsidRPr="00F43C30">
              <w:rPr>
                <w:rFonts w:ascii="Verdana" w:eastAsia="Times New Roman" w:hAnsi="Verdana" w:cs="Times New Roman"/>
                <w:color w:val="494949"/>
                <w:sz w:val="17"/>
                <w:szCs w:val="17"/>
                <w:lang w:eastAsia="tr-TR"/>
              </w:rPr>
              <w:t xml:space="preserve"> </w:t>
            </w:r>
          </w:p>
        </w:tc>
      </w:tr>
      <w:tr w:rsidR="00F43C30" w:rsidRPr="00F43C30" w:rsidTr="00F43C30">
        <w:trPr>
          <w:tblCellSpacing w:w="15" w:type="dxa"/>
        </w:trPr>
        <w:tc>
          <w:tcPr>
            <w:tcW w:w="0" w:type="auto"/>
            <w:tcMar>
              <w:top w:w="15" w:type="dxa"/>
              <w:left w:w="300"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hyperlink r:id="rId8" w:history="1">
              <w:r w:rsidRPr="00F43C30">
                <w:rPr>
                  <w:rFonts w:ascii="Verdana" w:eastAsia="Times New Roman" w:hAnsi="Verdana" w:cs="Times New Roman"/>
                  <w:color w:val="49899C"/>
                  <w:sz w:val="17"/>
                  <w:lang w:eastAsia="tr-TR"/>
                </w:rPr>
                <w:t>4.0. Application Forms</w:t>
              </w:r>
            </w:hyperlink>
            <w:r w:rsidRPr="00F43C30">
              <w:rPr>
                <w:rFonts w:ascii="Verdana" w:eastAsia="Times New Roman" w:hAnsi="Verdana" w:cs="Times New Roman"/>
                <w:color w:val="494949"/>
                <w:sz w:val="17"/>
                <w:szCs w:val="17"/>
                <w:lang w:eastAsia="tr-TR"/>
              </w:rPr>
              <w:t xml:space="preserve"> </w:t>
            </w:r>
          </w:p>
        </w:tc>
      </w:tr>
      <w:tr w:rsidR="00F43C30" w:rsidRPr="00F43C30" w:rsidTr="00F43C30">
        <w:trPr>
          <w:tblCellSpacing w:w="15" w:type="dxa"/>
        </w:trPr>
        <w:tc>
          <w:tcPr>
            <w:tcW w:w="0" w:type="auto"/>
            <w:tcMar>
              <w:top w:w="15" w:type="dxa"/>
              <w:left w:w="300"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hyperlink r:id="rId9" w:history="1">
              <w:r w:rsidRPr="00F43C30">
                <w:rPr>
                  <w:rFonts w:ascii="Verdana" w:eastAsia="Times New Roman" w:hAnsi="Verdana" w:cs="Times New Roman"/>
                  <w:color w:val="49899C"/>
                  <w:sz w:val="17"/>
                  <w:lang w:eastAsia="tr-TR"/>
                </w:rPr>
                <w:t>5.0. List of Application Forms</w:t>
              </w:r>
            </w:hyperlink>
            <w:r w:rsidRPr="00F43C30">
              <w:rPr>
                <w:rFonts w:ascii="Verdana" w:eastAsia="Times New Roman" w:hAnsi="Verdana" w:cs="Times New Roman"/>
                <w:color w:val="494949"/>
                <w:sz w:val="17"/>
                <w:szCs w:val="17"/>
                <w:lang w:eastAsia="tr-TR"/>
              </w:rPr>
              <w:t xml:space="preserve"> </w:t>
            </w:r>
          </w:p>
        </w:tc>
      </w:tr>
      <w:tr w:rsidR="00F43C30" w:rsidRPr="00F43C30" w:rsidTr="00F43C30">
        <w:trPr>
          <w:tblCellSpacing w:w="15" w:type="dxa"/>
        </w:trPr>
        <w:tc>
          <w:tcPr>
            <w:tcW w:w="0" w:type="auto"/>
            <w:tcMar>
              <w:top w:w="15" w:type="dxa"/>
              <w:left w:w="300"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0.0. Introduction</w:t>
            </w:r>
          </w:p>
        </w:tc>
      </w:tr>
      <w:tr w:rsidR="00F43C30" w:rsidRPr="00F43C30" w:rsidTr="00F43C30">
        <w:trPr>
          <w:tblCellSpacing w:w="15" w:type="dxa"/>
        </w:trPr>
        <w:tc>
          <w:tcPr>
            <w:tcW w:w="0" w:type="auto"/>
            <w:tcMar>
              <w:top w:w="15" w:type="dxa"/>
              <w:left w:w="300" w:type="dxa"/>
              <w:bottom w:w="15" w:type="dxa"/>
              <w:right w:w="15" w:type="dxa"/>
            </w:tcMar>
            <w:hideMark/>
          </w:tcPr>
          <w:tbl>
            <w:tblPr>
              <w:tblW w:w="0" w:type="auto"/>
              <w:tblCellSpacing w:w="15" w:type="dxa"/>
              <w:tblCellMar>
                <w:top w:w="15" w:type="dxa"/>
                <w:left w:w="15" w:type="dxa"/>
                <w:bottom w:w="15" w:type="dxa"/>
                <w:right w:w="15" w:type="dxa"/>
              </w:tblCellMar>
              <w:tblLook w:val="04A0"/>
            </w:tblPr>
            <w:tblGrid>
              <w:gridCol w:w="795"/>
              <w:gridCol w:w="566"/>
              <w:gridCol w:w="7426"/>
            </w:tblGrid>
            <w:tr w:rsidR="00F43C30" w:rsidRPr="00F43C30">
              <w:trPr>
                <w:tblCellSpacing w:w="15" w:type="dxa"/>
              </w:trPr>
              <w:tc>
                <w:tcPr>
                  <w:tcW w:w="0" w:type="auto"/>
                  <w:gridSpan w:val="3"/>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0.0 Introduction</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0.1</w:t>
                  </w:r>
                </w:p>
              </w:tc>
              <w:tc>
                <w:tcPr>
                  <w:tcW w:w="0" w:type="auto"/>
                  <w:gridSpan w:val="2"/>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Only the titles as in </w:t>
                  </w:r>
                  <w:proofErr w:type="gramStart"/>
                  <w:r w:rsidRPr="00F43C30">
                    <w:rPr>
                      <w:rFonts w:ascii="Verdana" w:eastAsia="Times New Roman" w:hAnsi="Verdana" w:cs="Times New Roman"/>
                      <w:color w:val="494949"/>
                      <w:sz w:val="17"/>
                      <w:szCs w:val="17"/>
                      <w:lang w:eastAsia="tr-TR"/>
                    </w:rPr>
                    <w:t>0.3</w:t>
                  </w:r>
                  <w:proofErr w:type="gramEnd"/>
                  <w:r w:rsidRPr="00F43C30">
                    <w:rPr>
                      <w:rFonts w:ascii="Verdana" w:eastAsia="Times New Roman" w:hAnsi="Verdana" w:cs="Times New Roman"/>
                      <w:color w:val="494949"/>
                      <w:sz w:val="17"/>
                      <w:szCs w:val="17"/>
                      <w:lang w:eastAsia="tr-TR"/>
                    </w:rPr>
                    <w:t xml:space="preserve"> are acknowledged by FIDE</w:t>
                  </w:r>
                  <w:r w:rsidRPr="00F43C30">
                    <w:rPr>
                      <w:rFonts w:ascii="Verdana" w:eastAsia="Times New Roman" w:hAnsi="Verdana" w:cs="Times New Roman"/>
                      <w:i/>
                      <w:iCs/>
                      <w:color w:val="494949"/>
                      <w:sz w:val="17"/>
                      <w:lang w:eastAsia="tr-TR"/>
                    </w:rPr>
                    <w:t>.</w:t>
                  </w:r>
                </w:p>
              </w:tc>
            </w:tr>
            <w:tr w:rsidR="00F43C30" w:rsidRPr="00F43C30">
              <w:trPr>
                <w:tblCellSpacing w:w="15" w:type="dxa"/>
              </w:trPr>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0.2</w:t>
                  </w:r>
                </w:p>
              </w:tc>
              <w:tc>
                <w:tcPr>
                  <w:tcW w:w="0" w:type="auto"/>
                  <w:gridSpan w:val="2"/>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The following regulations can onlybe altered by the General Assembly following recommendation by the Qualification Commission.</w:t>
                  </w:r>
                </w:p>
              </w:tc>
            </w:tr>
            <w:tr w:rsidR="00F43C30" w:rsidRPr="00F43C30">
              <w:trPr>
                <w:tblCellSpacing w:w="15" w:type="dxa"/>
              </w:trPr>
              <w:tc>
                <w:tcPr>
                  <w:tcW w:w="750" w:type="dxa"/>
                  <w:vMerge w:val="restart"/>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0.21</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Any such changes shall only be made every fourth year, commencing from 2004 (unless the Commission agrees urgent action is required).</w:t>
                  </w:r>
                </w:p>
              </w:tc>
            </w:tr>
            <w:tr w:rsidR="00F43C30" w:rsidRPr="00F43C30">
              <w:trPr>
                <w:tblCellSpacing w:w="15" w:type="dxa"/>
              </w:trPr>
              <w:tc>
                <w:tcPr>
                  <w:tcW w:w="0" w:type="auto"/>
                  <w:vMerge/>
                  <w:vAlign w:val="center"/>
                  <w:hideMark/>
                </w:tcPr>
                <w:p w:rsidR="00F43C30" w:rsidRPr="00F43C30" w:rsidRDefault="00F43C30" w:rsidP="00F43C30">
                  <w:pPr>
                    <w:spacing w:after="0" w:line="240"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0.22</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Any such changesshall take effect from 1July of the year following the decision by the General Assembly. For tournaments, such changes shall apply to those starting on or after that date.</w:t>
                  </w:r>
                </w:p>
              </w:tc>
            </w:tr>
            <w:tr w:rsidR="00F43C30" w:rsidRPr="00F43C30">
              <w:trPr>
                <w:tblCellSpacing w:w="15" w:type="dxa"/>
              </w:trPr>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0.3</w:t>
                  </w:r>
                </w:p>
              </w:tc>
              <w:tc>
                <w:tcPr>
                  <w:tcW w:w="0" w:type="auto"/>
                  <w:gridSpan w:val="2"/>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The International FIDE titles shall be under the umbrella of the Qualification Commission, which is the final judging unit. The titles are:</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0.31  </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Titles for over-the-board standard chess (as defined in 1.14), the judging unit being the FIDE Qualification Commission: </w:t>
                  </w:r>
                  <w:r w:rsidRPr="00F43C30">
                    <w:rPr>
                      <w:rFonts w:ascii="Verdana" w:eastAsia="Times New Roman" w:hAnsi="Verdana" w:cs="Times New Roman"/>
                      <w:color w:val="494949"/>
                      <w:sz w:val="17"/>
                      <w:szCs w:val="17"/>
                      <w:lang w:eastAsia="tr-TR"/>
                    </w:rPr>
                    <w:br/>
                    <w:t>Grandmaster (GM), International Master (IM), FIDE Master (FM), Candidate Master (CM),Woman Grandmaster (WGM), Woman International Master (WIM), Woman FIDE Master (WFM), Woman Candidate Master (WCM).</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0.32</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Titles for chess composition, the judging unit being the Permanent Commission for Chess Compositions: Grandmaster of Solving (GS), International Master of Solving (IMS), FIDE Master of Solving (FMS); Grandmaster of Composing (GMC), International Master of Composing (IMC), FIDE Master of Composing (FMC); International Judge of Chess Composition (IJCC).</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0.33</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Titles for correspondence chess, the judging unit being the International Correspondence Chess Federation (ICCF).</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0.34</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International Organizer (IO) Title, the judging unit being the FIDE Qualification Commission.</w:t>
                  </w:r>
                </w:p>
              </w:tc>
            </w:tr>
            <w:tr w:rsidR="00F43C30" w:rsidRPr="00F43C30">
              <w:trPr>
                <w:tblCellSpacing w:w="15" w:type="dxa"/>
              </w:trPr>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0.4</w:t>
                  </w:r>
                </w:p>
              </w:tc>
              <w:tc>
                <w:tcPr>
                  <w:tcW w:w="0" w:type="auto"/>
                  <w:gridSpan w:val="2"/>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The titles are valid for life from the date confirmed.</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0.41</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Use of a FIDE title or rating to subvert the ethical principles of the title or rating system may subject a person to revocation of his title upon recommendation by the Qualification and Ethics Commissions and final action by the General Assembly.</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0.42</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A title is officially valid from the date all the requirements are met. In order for a title to be confirmed where it is based on an application, it must be published on the FIDE website and in other relevant FIDE documents for at least 60 days. For registered automatic titles see below, </w:t>
                  </w:r>
                  <w:proofErr w:type="gramStart"/>
                  <w:r w:rsidRPr="00F43C30">
                    <w:rPr>
                      <w:rFonts w:ascii="Verdana" w:eastAsia="Times New Roman" w:hAnsi="Verdana" w:cs="Times New Roman"/>
                      <w:color w:val="494949"/>
                      <w:sz w:val="17"/>
                      <w:szCs w:val="17"/>
                      <w:lang w:eastAsia="tr-TR"/>
                    </w:rPr>
                    <w:t>0.5</w:t>
                  </w:r>
                  <w:proofErr w:type="gramEnd"/>
                  <w:r w:rsidRPr="00F43C30">
                    <w:rPr>
                      <w:rFonts w:ascii="Verdana" w:eastAsia="Times New Roman" w:hAnsi="Verdana" w:cs="Times New Roman"/>
                      <w:color w:val="494949"/>
                      <w:sz w:val="17"/>
                      <w:szCs w:val="17"/>
                      <w:lang w:eastAsia="tr-TR"/>
                    </w:rPr>
                    <w:t>.</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0.43</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The title can be used for results of opponents only in tournaments starting after the </w:t>
                  </w:r>
                  <w:r w:rsidRPr="00F43C30">
                    <w:rPr>
                      <w:rFonts w:ascii="Verdana" w:eastAsia="Times New Roman" w:hAnsi="Verdana" w:cs="Times New Roman"/>
                      <w:color w:val="494949"/>
                      <w:sz w:val="17"/>
                      <w:szCs w:val="17"/>
                      <w:lang w:eastAsia="tr-TR"/>
                    </w:rPr>
                    <w:lastRenderedPageBreak/>
                    <w:t>confirmation.</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0.44</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In terms of, for example, the age of achieving a title, the title is considered to be achieved when the last result is achieved, and the rating requirement is fulfilled, whichever date is later.</w:t>
                  </w:r>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trPr>
                <w:tblCellSpacing w:w="15" w:type="dxa"/>
              </w:trPr>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0.5</w:t>
                  </w:r>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0" w:type="auto"/>
                  <w:gridSpan w:val="2"/>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Definitions</w:t>
                  </w:r>
                  <w:r w:rsidRPr="00F43C30">
                    <w:rPr>
                      <w:rFonts w:ascii="Verdana" w:eastAsia="Times New Roman" w:hAnsi="Verdana" w:cs="Times New Roman"/>
                      <w:color w:val="494949"/>
                      <w:sz w:val="17"/>
                      <w:szCs w:val="17"/>
                      <w:lang w:eastAsia="tr-TR"/>
                    </w:rPr>
                    <w:br/>
                    <w:t>In the following text some special terms are used.</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b/>
                      <w:bCs/>
                      <w:color w:val="494949"/>
                      <w:sz w:val="17"/>
                      <w:lang w:eastAsia="tr-TR"/>
                    </w:rPr>
                    <w:t>Rating performance</w:t>
                  </w:r>
                  <w:r w:rsidRPr="00F43C30">
                    <w:rPr>
                      <w:rFonts w:ascii="Verdana" w:eastAsia="Times New Roman" w:hAnsi="Verdana" w:cs="Times New Roman"/>
                      <w:color w:val="494949"/>
                      <w:sz w:val="17"/>
                      <w:szCs w:val="17"/>
                      <w:lang w:eastAsia="tr-TR"/>
                    </w:rPr>
                    <w:t xml:space="preserve"> is based on the player’s result and average rating of opponents.</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b/>
                      <w:bCs/>
                      <w:color w:val="494949"/>
                      <w:sz w:val="17"/>
                      <w:lang w:eastAsia="tr-TR"/>
                    </w:rPr>
                    <w:t>Title performance</w:t>
                  </w:r>
                  <w:r w:rsidRPr="00F43C30">
                    <w:rPr>
                      <w:rFonts w:ascii="Verdana" w:eastAsia="Times New Roman" w:hAnsi="Verdana" w:cs="Times New Roman"/>
                      <w:color w:val="494949"/>
                      <w:sz w:val="17"/>
                      <w:szCs w:val="17"/>
                      <w:lang w:eastAsia="tr-TR"/>
                    </w:rPr>
                    <w:t xml:space="preserve"> (for example, GM performance) is a result that gives a performance rating as defined in 1.48 and 1.49 against the minimum average of the opponents, taking into account article 1.46, for that title. For example, for GM performance, average rating of the opponents ≥2380, and performance ≥2600. This might be achieved, for example, by a result of 7 points out of 9 games.</w:t>
                  </w:r>
                  <w:r w:rsidRPr="00F43C30">
                    <w:rPr>
                      <w:rFonts w:ascii="Verdana" w:eastAsia="Times New Roman" w:hAnsi="Verdana" w:cs="Times New Roman"/>
                      <w:color w:val="494949"/>
                      <w:sz w:val="17"/>
                      <w:szCs w:val="17"/>
                      <w:lang w:eastAsia="tr-TR"/>
                    </w:rPr>
                    <w:br/>
                  </w:r>
                  <w:proofErr w:type="gramStart"/>
                  <w:r w:rsidRPr="00F43C30">
                    <w:rPr>
                      <w:rFonts w:ascii="Verdana" w:eastAsia="Times New Roman" w:hAnsi="Verdana" w:cs="Times New Roman"/>
                      <w:color w:val="494949"/>
                      <w:sz w:val="17"/>
                      <w:szCs w:val="17"/>
                      <w:lang w:eastAsia="tr-TR"/>
                    </w:rPr>
                    <w:t>GM performance is ≥ 2600 performance against opponents with average rating ≥ 2380.</w:t>
                  </w:r>
                  <w:r w:rsidRPr="00F43C30">
                    <w:rPr>
                      <w:rFonts w:ascii="Verdana" w:eastAsia="Times New Roman" w:hAnsi="Verdana" w:cs="Times New Roman"/>
                      <w:color w:val="494949"/>
                      <w:sz w:val="17"/>
                      <w:szCs w:val="17"/>
                      <w:lang w:eastAsia="tr-TR"/>
                    </w:rPr>
                    <w:br/>
                    <w:t>IM performance is ≥ 2450 performance against opponents with average rating ≥ 2230.</w:t>
                  </w:r>
                  <w:r w:rsidRPr="00F43C30">
                    <w:rPr>
                      <w:rFonts w:ascii="Verdana" w:eastAsia="Times New Roman" w:hAnsi="Verdana" w:cs="Times New Roman"/>
                      <w:color w:val="494949"/>
                      <w:sz w:val="17"/>
                      <w:szCs w:val="17"/>
                      <w:lang w:eastAsia="tr-TR"/>
                    </w:rPr>
                    <w:br/>
                    <w:t>WGM performance is ≥ 2400 performance against opponents with average rating ≥ 2180.</w:t>
                  </w:r>
                  <w:r w:rsidRPr="00F43C30">
                    <w:rPr>
                      <w:rFonts w:ascii="Verdana" w:eastAsia="Times New Roman" w:hAnsi="Verdana" w:cs="Times New Roman"/>
                      <w:color w:val="494949"/>
                      <w:sz w:val="17"/>
                      <w:szCs w:val="17"/>
                      <w:lang w:eastAsia="tr-TR"/>
                    </w:rPr>
                    <w:br/>
                    <w:t>WIM performance is ≥ 2250 performance against opponents with average rating ≥ 2030.</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b/>
                      <w:bCs/>
                      <w:color w:val="494949"/>
                      <w:sz w:val="17"/>
                      <w:lang w:eastAsia="tr-TR"/>
                    </w:rPr>
                    <w:t>Title norm</w:t>
                  </w:r>
                  <w:r w:rsidRPr="00F43C30">
                    <w:rPr>
                      <w:rFonts w:ascii="Verdana" w:eastAsia="Times New Roman" w:hAnsi="Verdana" w:cs="Times New Roman"/>
                      <w:color w:val="494949"/>
                      <w:sz w:val="17"/>
                      <w:szCs w:val="17"/>
                      <w:lang w:eastAsia="tr-TR"/>
                    </w:rPr>
                    <w:t xml:space="preserve"> is a title performance fulfilling additional requirements concerning the mix of titled players and nationalities as specified in articles 1.42 to 1.47.</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b/>
                      <w:bCs/>
                      <w:color w:val="494949"/>
                      <w:sz w:val="17"/>
                      <w:lang w:eastAsia="tr-TR"/>
                    </w:rPr>
                    <w:t>Category</w:t>
                  </w:r>
                  <w:r w:rsidRPr="00F43C30">
                    <w:rPr>
                      <w:rFonts w:ascii="Verdana" w:eastAsia="Times New Roman" w:hAnsi="Verdana" w:cs="Times New Roman"/>
                      <w:color w:val="494949"/>
                      <w:sz w:val="17"/>
                      <w:szCs w:val="17"/>
                      <w:lang w:eastAsia="tr-TR"/>
                    </w:rPr>
                    <w:t xml:space="preserve"> was used for title results earlier. </w:t>
                  </w:r>
                  <w:proofErr w:type="gramEnd"/>
                  <w:r w:rsidRPr="00F43C30">
                    <w:rPr>
                      <w:rFonts w:ascii="Verdana" w:eastAsia="Times New Roman" w:hAnsi="Verdana" w:cs="Times New Roman"/>
                      <w:color w:val="494949"/>
                      <w:sz w:val="17"/>
                      <w:szCs w:val="17"/>
                      <w:lang w:eastAsia="tr-TR"/>
                    </w:rPr>
                    <w:t>Now it is used only to describe the overall strength of a round-robin tournament. Categories are based on the average rating of all the players in a round-robin tournament, In a Swiss tournament category was calculated as the average of the ratings of the player and his opponents. Category 1 is average rating of 2251-2275, category II 2276-2300 etc, for women category I is average 2051-2075, II 2076-2100 etc.</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b/>
                      <w:bCs/>
                      <w:color w:val="494949"/>
                      <w:sz w:val="17"/>
                      <w:lang w:eastAsia="tr-TR"/>
                    </w:rPr>
                    <w:t xml:space="preserve">Registered title </w:t>
                  </w:r>
                  <w:r w:rsidRPr="00F43C30">
                    <w:rPr>
                      <w:rFonts w:ascii="Verdana" w:eastAsia="Times New Roman" w:hAnsi="Verdana" w:cs="Times New Roman"/>
                      <w:color w:val="494949"/>
                      <w:sz w:val="17"/>
                      <w:szCs w:val="17"/>
                      <w:lang w:eastAsia="tr-TR"/>
                    </w:rPr>
                    <w:t>(automatic title) is a title gained by achieving a certain place or result in a tournament. For example, winning, or achieving a result ³50 percent in a tournament. On application by the player’s federation and confirmation by the Qualification Commission, such titles are awarded automatically by FIDE.</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0.6</w:t>
                  </w:r>
                </w:p>
              </w:tc>
              <w:tc>
                <w:tcPr>
                  <w:tcW w:w="0" w:type="auto"/>
                  <w:gridSpan w:val="2"/>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The Award of Titles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0.61</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Titles in 0.31 may be awarded for specific results in specific Championship events, or are awarded on achieving a rating as laid down in these regulations. Such titles are confirmed by theChairman of the Qualification Commission on advice from the FIDE Office. They are then awarded by FIDE. </w:t>
                  </w:r>
                  <w:r w:rsidRPr="00F43C30">
                    <w:rPr>
                      <w:rFonts w:ascii="Verdana" w:eastAsia="Times New Roman" w:hAnsi="Verdana" w:cs="Times New Roman"/>
                      <w:color w:val="494949"/>
                      <w:sz w:val="17"/>
                      <w:szCs w:val="17"/>
                      <w:lang w:eastAsia="tr-TR"/>
                    </w:rPr>
                    <w:br/>
                    <w:t>Titles are also awarded based on applications with norms with a sufficient number of games. These titles shall be awarded by the General Assembly on recommendation by the Qualification Commission that the candidate meets the requirements.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0.62  </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The Presidential Board or Executive Board may award titles under 0.31 or 0.34in clear cases only, after consultation with the appropriate chairman.</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0.63</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For 0.33, the ICCF confirms the titles; upon receiving the report, FIDE shall award  the title</w:t>
                  </w:r>
                </w:p>
              </w:tc>
            </w:tr>
          </w:tbl>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r>
      <w:tr w:rsidR="00F43C30" w:rsidRPr="00F43C30" w:rsidTr="00F43C30">
        <w:trPr>
          <w:tblCellSpacing w:w="15" w:type="dxa"/>
        </w:trPr>
        <w:tc>
          <w:tcPr>
            <w:tcW w:w="0" w:type="auto"/>
            <w:tcMar>
              <w:top w:w="15" w:type="dxa"/>
              <w:left w:w="300"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bl>
            <w:tblPr>
              <w:tblW w:w="10200" w:type="dxa"/>
              <w:tblCellSpacing w:w="0" w:type="dxa"/>
              <w:tblCellMar>
                <w:left w:w="0" w:type="dxa"/>
                <w:right w:w="0" w:type="dxa"/>
              </w:tblCellMar>
              <w:tblLook w:val="04A0"/>
            </w:tblPr>
            <w:tblGrid>
              <w:gridCol w:w="8786"/>
              <w:gridCol w:w="1414"/>
            </w:tblGrid>
            <w:tr w:rsidR="00F43C30" w:rsidRPr="00F43C30" w:rsidTr="00811D8F">
              <w:trPr>
                <w:gridAfter w:val="1"/>
                <w:wAfter w:w="693" w:type="pct"/>
                <w:trHeight w:val="900"/>
                <w:tblCellSpacing w:w="0" w:type="dxa"/>
              </w:trPr>
              <w:tc>
                <w:tcPr>
                  <w:tcW w:w="4307" w:type="pct"/>
                  <w:tcBorders>
                    <w:bottom w:val="single" w:sz="6" w:space="0" w:color="A2A2A2"/>
                  </w:tcBorders>
                  <w:vAlign w:val="bottom"/>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rsidTr="00811D8F">
              <w:tblPrEx>
                <w:tblCellSpacing w:w="15" w:type="dxa"/>
              </w:tblPrEx>
              <w:trPr>
                <w:tblCellSpacing w:w="15" w:type="dxa"/>
              </w:trPr>
              <w:tc>
                <w:tcPr>
                  <w:tcW w:w="5000" w:type="pct"/>
                  <w:gridSpan w:val="2"/>
                  <w:tcMar>
                    <w:top w:w="15" w:type="dxa"/>
                    <w:left w:w="15" w:type="dxa"/>
                    <w:bottom w:w="15" w:type="dxa"/>
                    <w:right w:w="15" w:type="dxa"/>
                  </w:tcMar>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r>
            <w:tr w:rsidR="00F43C30" w:rsidRPr="00F43C30" w:rsidTr="00811D8F">
              <w:tblPrEx>
                <w:tblCellSpacing w:w="15" w:type="dxa"/>
              </w:tblPrEx>
              <w:trPr>
                <w:tblCellSpacing w:w="15" w:type="dxa"/>
              </w:trPr>
              <w:tc>
                <w:tcPr>
                  <w:tcW w:w="5000" w:type="pct"/>
                  <w:gridSpan w:val="2"/>
                  <w:tcMar>
                    <w:top w:w="15" w:type="dxa"/>
                    <w:left w:w="15" w:type="dxa"/>
                    <w:bottom w:w="15" w:type="dxa"/>
                    <w:right w:w="15" w:type="dxa"/>
                  </w:tcMar>
                  <w:hideMark/>
                </w:tcPr>
                <w:p w:rsidR="00F43C30" w:rsidRPr="00F43C30" w:rsidRDefault="00F43C30" w:rsidP="00F43C30">
                  <w:pPr>
                    <w:spacing w:before="150" w:after="150" w:line="240" w:lineRule="auto"/>
                    <w:outlineLvl w:val="0"/>
                    <w:rPr>
                      <w:rFonts w:ascii="Arial Narrow" w:eastAsia="Times New Roman" w:hAnsi="Arial Narrow" w:cs="Times New Roman"/>
                      <w:b/>
                      <w:bCs/>
                      <w:color w:val="BA3407"/>
                      <w:kern w:val="36"/>
                      <w:sz w:val="32"/>
                      <w:szCs w:val="32"/>
                      <w:lang w:eastAsia="tr-TR"/>
                    </w:rPr>
                  </w:pPr>
                  <w:r w:rsidRPr="00F43C30">
                    <w:rPr>
                      <w:rFonts w:ascii="Arial Narrow" w:eastAsia="Times New Roman" w:hAnsi="Arial Narrow" w:cs="Times New Roman"/>
                      <w:b/>
                      <w:bCs/>
                      <w:color w:val="BA3407"/>
                      <w:kern w:val="36"/>
                      <w:sz w:val="32"/>
                      <w:szCs w:val="32"/>
                      <w:lang w:eastAsia="tr-TR"/>
                    </w:rPr>
                    <w:t>1.0. Requirements for the titles designated in 0.31</w:t>
                  </w:r>
                </w:p>
              </w:tc>
            </w:tr>
            <w:tr w:rsidR="00F43C30" w:rsidRPr="00F43C30" w:rsidTr="00811D8F">
              <w:tblPrEx>
                <w:tblCellSpacing w:w="15" w:type="dxa"/>
              </w:tblPrEx>
              <w:trPr>
                <w:tblCellSpacing w:w="15" w:type="dxa"/>
              </w:trPr>
              <w:tc>
                <w:tcPr>
                  <w:tcW w:w="5000" w:type="pct"/>
                  <w:gridSpan w:val="2"/>
                  <w:tcMar>
                    <w:top w:w="15" w:type="dxa"/>
                    <w:left w:w="15" w:type="dxa"/>
                    <w:bottom w:w="15" w:type="dxa"/>
                    <w:right w:w="15" w:type="dxa"/>
                  </w:tcMar>
                  <w:hideMark/>
                </w:tcPr>
                <w:tbl>
                  <w:tblPr>
                    <w:tblW w:w="0" w:type="auto"/>
                    <w:tblCellSpacing w:w="15" w:type="dxa"/>
                    <w:tblCellMar>
                      <w:left w:w="0" w:type="dxa"/>
                      <w:right w:w="0" w:type="dxa"/>
                    </w:tblCellMar>
                    <w:tblLook w:val="04A0"/>
                  </w:tblPr>
                  <w:tblGrid>
                    <w:gridCol w:w="432"/>
                    <w:gridCol w:w="586"/>
                    <w:gridCol w:w="9092"/>
                  </w:tblGrid>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lastRenderedPageBreak/>
                          <w:t xml:space="preserve">1.0 </w:t>
                        </w:r>
                      </w:p>
                    </w:tc>
                    <w:tc>
                      <w:tcPr>
                        <w:tcW w:w="0" w:type="auto"/>
                        <w:gridSpan w:val="2"/>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Requirements for titles designated in 0.31</w:t>
                        </w:r>
                      </w:p>
                    </w:tc>
                  </w:tr>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0" w:type="auto"/>
                        <w:gridSpan w:val="2"/>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Administration</w:t>
                        </w:r>
                      </w:p>
                    </w:tc>
                  </w:tr>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1.11</w:t>
                        </w: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Play shall be governedby the FIDE Laws of Chess and FIDE Tournament Rules. Minor deviations may be permitted by the Technical Commission Chairman.</w:t>
                        </w:r>
                        <w:r w:rsidRPr="00F43C30">
                          <w:rPr>
                            <w:rFonts w:ascii="Verdana" w:eastAsia="Times New Roman" w:hAnsi="Verdana" w:cs="Times New Roman"/>
                            <w:color w:val="494949"/>
                            <w:sz w:val="17"/>
                            <w:szCs w:val="17"/>
                            <w:lang w:eastAsia="tr-TR"/>
                          </w:rPr>
                          <w:br/>
                          <w:t>The tournament system must be a fair one. Tournaments where the composition is changed (without FIDE approval) during the tournament or those where players have different conditions in terms of rounds and pairing are not valid.</w:t>
                        </w:r>
                        <w:r w:rsidRPr="00F43C30">
                          <w:rPr>
                            <w:rFonts w:ascii="Verdana" w:eastAsia="Times New Roman" w:hAnsi="Verdana" w:cs="Times New Roman"/>
                            <w:color w:val="494949"/>
                            <w:sz w:val="17"/>
                            <w:szCs w:val="17"/>
                            <w:lang w:eastAsia="tr-TR"/>
                          </w:rPr>
                          <w:br/>
                          <w:t xml:space="preserve">The tournament must be registered at least 30 days in advance on the FIDE </w:t>
                        </w:r>
                        <w:proofErr w:type="gramStart"/>
                        <w:r w:rsidRPr="00F43C30">
                          <w:rPr>
                            <w:rFonts w:ascii="Verdana" w:eastAsia="Times New Roman" w:hAnsi="Verdana" w:cs="Times New Roman"/>
                            <w:color w:val="494949"/>
                            <w:sz w:val="17"/>
                            <w:szCs w:val="17"/>
                            <w:lang w:eastAsia="tr-TR"/>
                          </w:rPr>
                          <w:t>server</w:t>
                        </w:r>
                        <w:proofErr w:type="gramEnd"/>
                        <w:r w:rsidRPr="00F43C30">
                          <w:rPr>
                            <w:rFonts w:ascii="Verdana" w:eastAsia="Times New Roman" w:hAnsi="Verdana" w:cs="Times New Roman"/>
                            <w:color w:val="494949"/>
                            <w:sz w:val="17"/>
                            <w:szCs w:val="17"/>
                            <w:lang w:eastAsia="tr-TR"/>
                          </w:rPr>
                          <w:t>, and all details of the tournament must be published in the FIDE calendar.</w:t>
                        </w:r>
                      </w:p>
                    </w:tc>
                  </w:tr>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1.12</w:t>
                        </w: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There must be no more than twelve hours play in one day. This is calculated based on games that last 60 moves, although games played using increments may last longer.</w:t>
                        </w:r>
                      </w:p>
                    </w:tc>
                  </w:tr>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1.13</w:t>
                        </w: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That no more than two rounds be played on any one day.</w:t>
                        </w:r>
                      </w:p>
                    </w:tc>
                  </w:tr>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1.14</w:t>
                        </w: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roofErr w:type="gramStart"/>
                        <w:r w:rsidRPr="00F43C30">
                          <w:rPr>
                            <w:rFonts w:ascii="Verdana" w:eastAsia="Times New Roman" w:hAnsi="Verdana" w:cs="Times New Roman"/>
                            <w:color w:val="494949"/>
                            <w:sz w:val="17"/>
                            <w:szCs w:val="17"/>
                            <w:lang w:eastAsia="tr-TR"/>
                          </w:rPr>
                          <w:t>The tournament must be played by using one of the following rates of play:</w:t>
                        </w:r>
                        <w:r w:rsidRPr="00F43C30">
                          <w:rPr>
                            <w:rFonts w:ascii="Verdana" w:eastAsia="Times New Roman" w:hAnsi="Verdana" w:cs="Times New Roman"/>
                            <w:color w:val="494949"/>
                            <w:sz w:val="17"/>
                            <w:szCs w:val="17"/>
                            <w:lang w:eastAsia="tr-TR"/>
                          </w:rPr>
                          <w:br/>
                          <w:t>90 minutes with 30 seconds cumulative increment for each move starting from first move</w:t>
                        </w:r>
                        <w:r w:rsidRPr="00F43C30">
                          <w:rPr>
                            <w:rFonts w:ascii="Verdana" w:eastAsia="Times New Roman" w:hAnsi="Verdana" w:cs="Times New Roman"/>
                            <w:color w:val="494949"/>
                            <w:sz w:val="17"/>
                            <w:szCs w:val="17"/>
                            <w:lang w:eastAsia="tr-TR"/>
                          </w:rPr>
                          <w:br/>
                          <w:t>90 minutes for 40 moves + 30 minutes with 30 seconds cumulative increment for each move starting from the first move</w:t>
                        </w:r>
                        <w:r w:rsidRPr="00F43C30">
                          <w:rPr>
                            <w:rFonts w:ascii="Verdana" w:eastAsia="Times New Roman" w:hAnsi="Verdana" w:cs="Times New Roman"/>
                            <w:color w:val="494949"/>
                            <w:sz w:val="17"/>
                            <w:szCs w:val="17"/>
                            <w:lang w:eastAsia="tr-TR"/>
                          </w:rPr>
                          <w:br/>
                          <w:t xml:space="preserve">100 minutes for 40 moves followed by 50 minutes for 20 moves, then 15 minutes for the remaining moves with 30 seconds cumulative increment for each move starting from first move        </w:t>
                        </w:r>
                        <w:r w:rsidRPr="00F43C30">
                          <w:rPr>
                            <w:rFonts w:ascii="Verdana" w:eastAsia="Times New Roman" w:hAnsi="Verdana" w:cs="Times New Roman"/>
                            <w:color w:val="494949"/>
                            <w:sz w:val="17"/>
                            <w:szCs w:val="17"/>
                            <w:lang w:eastAsia="tr-TR"/>
                          </w:rPr>
                          <w:br/>
                          <w:t>40 moves in 2 hours followed by 30 minutes for the rest of the game</w:t>
                        </w:r>
                        <w:r w:rsidRPr="00F43C30">
                          <w:rPr>
                            <w:rFonts w:ascii="Verdana" w:eastAsia="Times New Roman" w:hAnsi="Verdana" w:cs="Times New Roman"/>
                            <w:color w:val="494949"/>
                            <w:sz w:val="17"/>
                            <w:szCs w:val="17"/>
                            <w:lang w:eastAsia="tr-TR"/>
                          </w:rPr>
                          <w:br/>
                          <w:t xml:space="preserve">40 moves in 2 hours followed by 60 minutes for the rest of the game </w:t>
                        </w:r>
                        <w:r w:rsidRPr="00F43C30">
                          <w:rPr>
                            <w:rFonts w:ascii="Verdana" w:eastAsia="Times New Roman" w:hAnsi="Verdana" w:cs="Times New Roman"/>
                            <w:color w:val="494949"/>
                            <w:sz w:val="17"/>
                            <w:szCs w:val="17"/>
                            <w:lang w:eastAsia="tr-TR"/>
                          </w:rPr>
                          <w:br/>
                          <w:t>40 moves in 2 hours followed by 20 moves in 1 hour followed by 30 minutes for the rest of the game</w:t>
                        </w:r>
                        <w:proofErr w:type="gramEnd"/>
                      </w:p>
                    </w:tc>
                  </w:tr>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1.15</w:t>
                        </w: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Normally only events played in a period of at most 90 days are permitted. Leagues and national team championships of a longer duration are permitted. The QC Chairman may give prior approval to tournaments lasting longer than 90 days.</w:t>
                        </w:r>
                      </w:p>
                    </w:tc>
                  </w:tr>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1.16</w:t>
                        </w: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Calculating the norm requirements for an event which lasts longer than 90 days can be </w:t>
                        </w:r>
                        <w:proofErr w:type="gramStart"/>
                        <w:r w:rsidRPr="00F43C30">
                          <w:rPr>
                            <w:rFonts w:ascii="Verdana" w:eastAsia="Times New Roman" w:hAnsi="Verdana" w:cs="Times New Roman"/>
                            <w:color w:val="494949"/>
                            <w:sz w:val="17"/>
                            <w:szCs w:val="17"/>
                            <w:lang w:eastAsia="tr-TR"/>
                          </w:rPr>
                          <w:t>done</w:t>
                        </w:r>
                        <w:proofErr w:type="gramEnd"/>
                        <w:r w:rsidRPr="00F43C30">
                          <w:rPr>
                            <w:rFonts w:ascii="Verdana" w:eastAsia="Times New Roman" w:hAnsi="Verdana" w:cs="Times New Roman"/>
                            <w:color w:val="494949"/>
                            <w:sz w:val="17"/>
                            <w:szCs w:val="17"/>
                            <w:lang w:eastAsia="tr-TR"/>
                          </w:rPr>
                          <w:t xml:space="preserve"> in two ways. Which system is used must be stipulated prior to the event and mentioned in all publicity and indicated on all norm certificates IT1. </w:t>
                        </w:r>
                        <w:r w:rsidRPr="00F43C30">
                          <w:rPr>
                            <w:rFonts w:ascii="Verdana" w:eastAsia="Times New Roman" w:hAnsi="Verdana" w:cs="Times New Roman"/>
                            <w:color w:val="494949"/>
                            <w:sz w:val="17"/>
                            <w:szCs w:val="17"/>
                            <w:lang w:eastAsia="tr-TR"/>
                          </w:rPr>
                          <w:br/>
                          <w:t>The same system as in B.02.4.12 must be used for calculating rating changes.</w:t>
                        </w:r>
                        <w:r w:rsidRPr="00F43C30">
                          <w:rPr>
                            <w:rFonts w:ascii="Verdana" w:eastAsia="Times New Roman" w:hAnsi="Verdana" w:cs="Times New Roman"/>
                            <w:color w:val="494949"/>
                            <w:sz w:val="17"/>
                            <w:szCs w:val="17"/>
                            <w:lang w:eastAsia="tr-TR"/>
                          </w:rPr>
                          <w:br/>
                          <w:t xml:space="preserve">(a) The Rating List at the </w:t>
                        </w:r>
                        <w:proofErr w:type="gramStart"/>
                        <w:r w:rsidRPr="00F43C30">
                          <w:rPr>
                            <w:rFonts w:ascii="Verdana" w:eastAsia="Times New Roman" w:hAnsi="Verdana" w:cs="Times New Roman"/>
                            <w:color w:val="494949"/>
                            <w:sz w:val="17"/>
                            <w:szCs w:val="17"/>
                            <w:lang w:eastAsia="tr-TR"/>
                          </w:rPr>
                          <w:t>start</w:t>
                        </w:r>
                        <w:proofErr w:type="gramEnd"/>
                        <w:r w:rsidRPr="00F43C30">
                          <w:rPr>
                            <w:rFonts w:ascii="Verdana" w:eastAsia="Times New Roman" w:hAnsi="Verdana" w:cs="Times New Roman"/>
                            <w:color w:val="494949"/>
                            <w:sz w:val="17"/>
                            <w:szCs w:val="17"/>
                            <w:lang w:eastAsia="tr-TR"/>
                          </w:rPr>
                          <w:t xml:space="preserve"> of the competition shall be used, or</w:t>
                        </w:r>
                        <w:r w:rsidRPr="00F43C30">
                          <w:rPr>
                            <w:rFonts w:ascii="Verdana" w:eastAsia="Times New Roman" w:hAnsi="Verdana" w:cs="Times New Roman"/>
                            <w:color w:val="494949"/>
                            <w:sz w:val="17"/>
                            <w:szCs w:val="17"/>
                            <w:lang w:eastAsia="tr-TR"/>
                          </w:rPr>
                          <w:br/>
                          <w:t>(b) The opponents’ ratings at the date the game is played shall be used.</w:t>
                        </w:r>
                      </w:p>
                    </w:tc>
                  </w:tr>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1.17</w:t>
                        </w: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The tournament shall be conducted by an International Arbiter, failing that, by a FIDE Arbiter. </w:t>
                        </w:r>
                        <w:r w:rsidRPr="00F43C30">
                          <w:rPr>
                            <w:rFonts w:ascii="Verdana" w:eastAsia="Times New Roman" w:hAnsi="Verdana" w:cs="Times New Roman"/>
                            <w:b/>
                            <w:bCs/>
                            <w:color w:val="494949"/>
                            <w:sz w:val="17"/>
                            <w:lang w:eastAsia="tr-TR"/>
                          </w:rPr>
                          <w:t> </w:t>
                        </w:r>
                      </w:p>
                    </w:tc>
                  </w:tr>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0" w:type="auto"/>
                        <w:gridSpan w:val="2"/>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Titles achieved from International Championships:</w:t>
                        </w:r>
                      </w:p>
                    </w:tc>
                  </w:tr>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1.21</w:t>
                        </w: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As indicated below, a player may gain a </w:t>
                        </w:r>
                        <w:r w:rsidRPr="00F43C30">
                          <w:rPr>
                            <w:rFonts w:ascii="Verdana" w:eastAsia="Times New Roman" w:hAnsi="Verdana" w:cs="Times New Roman"/>
                            <w:color w:val="494949"/>
                            <w:sz w:val="17"/>
                            <w:szCs w:val="17"/>
                            <w:lang w:eastAsia="tr-TR"/>
                          </w:rPr>
                          <w:br/>
                          <w:t xml:space="preserve">(a) title from such an event or </w:t>
                        </w:r>
                        <w:r w:rsidRPr="00F43C30">
                          <w:rPr>
                            <w:rFonts w:ascii="Verdana" w:eastAsia="Times New Roman" w:hAnsi="Verdana" w:cs="Times New Roman"/>
                            <w:color w:val="494949"/>
                            <w:sz w:val="17"/>
                            <w:szCs w:val="17"/>
                            <w:lang w:eastAsia="tr-TR"/>
                          </w:rPr>
                          <w:br/>
                          <w:t>(b) gain a single title result (norm). Then the requirements in 1.42 - 1.49 shall apply.</w:t>
                        </w:r>
                        <w:r w:rsidRPr="00F43C30">
                          <w:rPr>
                            <w:rFonts w:ascii="Verdana" w:eastAsia="Times New Roman" w:hAnsi="Verdana" w:cs="Times New Roman"/>
                            <w:color w:val="494949"/>
                            <w:sz w:val="17"/>
                            <w:szCs w:val="17"/>
                            <w:lang w:eastAsia="tr-TR"/>
                          </w:rPr>
                          <w:br/>
                          <w:t>(c) gain a single performance norm. Then the requirements in 1.22, 1.42, 1.46-1.48 shall apply.</w:t>
                        </w:r>
                      </w:p>
                    </w:tc>
                  </w:tr>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1.22</w:t>
                        </w: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The minimum score is 35% for all titles. The result shown is the minimum required.</w:t>
                        </w:r>
                      </w:p>
                    </w:tc>
                  </w:tr>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1.23</w:t>
                        </w: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With the exception of IBCA, ICSC and IPCA, in the continental, regional or other associations’ competitions mentioned below, a title or result can be achieved only if at least 1/3 of the appropriate member federations participate in the event. </w:t>
                        </w:r>
                        <w:r w:rsidRPr="00F43C30">
                          <w:rPr>
                            <w:rFonts w:ascii="Verdana" w:eastAsia="Times New Roman" w:hAnsi="Verdana" w:cs="Times New Roman"/>
                            <w:color w:val="494949"/>
                            <w:sz w:val="17"/>
                            <w:szCs w:val="17"/>
                            <w:lang w:eastAsia="tr-TR"/>
                          </w:rPr>
                          <w:br/>
                          <w:t>The minimum number of participants in the tournament is eight.</w:t>
                        </w:r>
                        <w:r w:rsidRPr="00F43C30">
                          <w:rPr>
                            <w:rFonts w:ascii="Verdana" w:eastAsia="Times New Roman" w:hAnsi="Verdana" w:cs="Times New Roman"/>
                            <w:color w:val="494949"/>
                            <w:sz w:val="17"/>
                            <w:szCs w:val="17"/>
                            <w:lang w:eastAsia="tr-TR"/>
                          </w:rPr>
                          <w:br/>
                          <w:t>If groups are combined to make a bigger group, then the titles can be awarded to the best of subgroups, if the number of players in the subgroup is five for CM titles, and seven for FM titles.</w:t>
                        </w:r>
                      </w:p>
                    </w:tc>
                  </w:tr>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1.24</w:t>
                        </w:r>
                      </w:p>
                    </w:tc>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 norm in Olympiad etc. (see the chart below) is worth 20 games; a performance result is worth 13 games.</w:t>
                        </w:r>
                      </w:p>
                    </w:tc>
                  </w:tr>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gridSpan w:val="2"/>
                        <w:tcMar>
                          <w:top w:w="15" w:type="dxa"/>
                          <w:left w:w="15" w:type="dxa"/>
                          <w:bottom w:w="15" w:type="dxa"/>
                          <w:right w:w="15" w:type="dxa"/>
                        </w:tcMar>
                        <w:hideMark/>
                      </w:tcPr>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835"/>
                          <w:gridCol w:w="2835"/>
                          <w:gridCol w:w="2835"/>
                        </w:tblGrid>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Championships</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Grandmaster</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International Master</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World Cup</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Reaching last 16</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Qualifying over the board</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Women’s World</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Winner = title</w:t>
                              </w:r>
                              <w:r w:rsidRPr="00F43C30">
                                <w:rPr>
                                  <w:rFonts w:ascii="Verdana" w:eastAsia="Times New Roman" w:hAnsi="Verdana" w:cs="Times New Roman"/>
                                  <w:color w:val="494949"/>
                                  <w:sz w:val="17"/>
                                  <w:szCs w:val="17"/>
                                  <w:lang w:eastAsia="tr-TR"/>
                                </w:rPr>
                                <w:br/>
                                <w:t>Finalist = 9 game norm (a)</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Finalist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World U-20</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 = title.</w:t>
                              </w:r>
                              <w:r w:rsidRPr="00F43C30">
                                <w:rPr>
                                  <w:rFonts w:ascii="Verdana" w:eastAsia="Times New Roman" w:hAnsi="Verdana" w:cs="Times New Roman"/>
                                  <w:color w:val="494949"/>
                                  <w:sz w:val="17"/>
                                  <w:szCs w:val="17"/>
                                  <w:lang w:eastAsia="tr-TR"/>
                                </w:rPr>
                                <w:br/>
                                <w:t>1st = 9 game norm (a)</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 bronze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World Senior</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Olympiad;</w:t>
                              </w:r>
                              <w:r w:rsidRPr="00F43C30">
                                <w:rPr>
                                  <w:rFonts w:ascii="Verdana" w:eastAsia="Times New Roman" w:hAnsi="Verdana" w:cs="Times New Roman"/>
                                  <w:color w:val="494949"/>
                                  <w:sz w:val="17"/>
                                  <w:szCs w:val="17"/>
                                  <w:lang w:eastAsia="tr-TR"/>
                                </w:rPr>
                                <w:br/>
                                <w:t>Women’s Olympiad;</w:t>
                              </w:r>
                              <w:r w:rsidRPr="00F43C30">
                                <w:rPr>
                                  <w:rFonts w:ascii="Verdana" w:eastAsia="Times New Roman" w:hAnsi="Verdana" w:cs="Times New Roman"/>
                                  <w:color w:val="494949"/>
                                  <w:sz w:val="17"/>
                                  <w:szCs w:val="17"/>
                                  <w:lang w:eastAsia="tr-TR"/>
                                </w:rPr>
                                <w:br/>
                                <w:t xml:space="preserve">Continental; </w:t>
                              </w:r>
                              <w:r w:rsidRPr="00F43C30">
                                <w:rPr>
                                  <w:rFonts w:ascii="Verdana" w:eastAsia="Times New Roman" w:hAnsi="Verdana" w:cs="Times New Roman"/>
                                  <w:color w:val="494949"/>
                                  <w:sz w:val="17"/>
                                  <w:szCs w:val="17"/>
                                  <w:lang w:eastAsia="tr-TR"/>
                                </w:rPr>
                                <w:br/>
                                <w:t>Continental Women’s.</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 games GM Performance counts as 13 games.</w:t>
                              </w:r>
                              <w:r w:rsidRPr="00F43C30">
                                <w:rPr>
                                  <w:rFonts w:ascii="Verdana" w:eastAsia="Times New Roman" w:hAnsi="Verdana" w:cs="Times New Roman"/>
                                  <w:color w:val="494949"/>
                                  <w:sz w:val="17"/>
                                  <w:szCs w:val="17"/>
                                  <w:lang w:eastAsia="tr-TR"/>
                                </w:rPr>
                                <w:br/>
                                <w:t>≥9 games GM Norm counts as 20 games.</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 games IM Performance counts as 13 games.</w:t>
                              </w:r>
                              <w:r w:rsidRPr="00F43C30">
                                <w:rPr>
                                  <w:rFonts w:ascii="Verdana" w:eastAsia="Times New Roman" w:hAnsi="Verdana" w:cs="Times New Roman"/>
                                  <w:color w:val="494949"/>
                                  <w:sz w:val="17"/>
                                  <w:szCs w:val="17"/>
                                  <w:lang w:eastAsia="tr-TR"/>
                                </w:rPr>
                                <w:br/>
                                <w:t>≥9 games IM Norm counts as 20 games.</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Continental</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 = 9 game norm (a)</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Continental Senior</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 = 9 game norm (a)</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 = title</w:t>
                              </w:r>
                              <w:r w:rsidRPr="00F43C30">
                                <w:rPr>
                                  <w:rFonts w:ascii="Verdana" w:eastAsia="Times New Roman" w:hAnsi="Verdana" w:cs="Times New Roman"/>
                                  <w:color w:val="494949"/>
                                  <w:sz w:val="17"/>
                                  <w:szCs w:val="17"/>
                                  <w:lang w:eastAsia="tr-TR"/>
                                </w:rPr>
                                <w:br/>
                                <w:t>Silver, bronze = 9 game norm (a)</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Continental U-20           </w:t>
                              </w:r>
                              <w:r w:rsidRPr="00F43C30">
                                <w:rPr>
                                  <w:rFonts w:ascii="Verdana" w:eastAsia="Times New Roman" w:hAnsi="Verdana" w:cs="Times New Roman"/>
                                  <w:color w:val="494949"/>
                                  <w:sz w:val="17"/>
                                  <w:szCs w:val="17"/>
                                  <w:lang w:eastAsia="tr-TR"/>
                                </w:rPr>
                                <w:br/>
                                <w:t>ASEAN;</w:t>
                              </w:r>
                              <w:r w:rsidRPr="00F43C30">
                                <w:rPr>
                                  <w:rFonts w:ascii="Verdana" w:eastAsia="Times New Roman" w:hAnsi="Verdana" w:cs="Times New Roman"/>
                                  <w:color w:val="494949"/>
                                  <w:sz w:val="17"/>
                                  <w:szCs w:val="17"/>
                                  <w:lang w:eastAsia="tr-TR"/>
                                </w:rPr>
                                <w:br/>
                                <w:t>ASEAN U-20;</w:t>
                              </w:r>
                              <w:r w:rsidRPr="00F43C30">
                                <w:rPr>
                                  <w:rFonts w:ascii="Verdana" w:eastAsia="Times New Roman" w:hAnsi="Verdana" w:cs="Times New Roman"/>
                                  <w:color w:val="494949"/>
                                  <w:sz w:val="17"/>
                                  <w:szCs w:val="17"/>
                                  <w:lang w:eastAsia="tr-TR"/>
                                </w:rPr>
                                <w:br/>
                                <w:t>Arab;</w:t>
                              </w:r>
                              <w:r w:rsidRPr="00F43C30">
                                <w:rPr>
                                  <w:rFonts w:ascii="Verdana" w:eastAsia="Times New Roman" w:hAnsi="Verdana" w:cs="Times New Roman"/>
                                  <w:color w:val="494949"/>
                                  <w:sz w:val="17"/>
                                  <w:szCs w:val="17"/>
                                  <w:lang w:eastAsia="tr-TR"/>
                                </w:rPr>
                                <w:br/>
                                <w:t xml:space="preserve">Arab U-20; Centroamerican-Caribbean U-20; </w:t>
                              </w:r>
                              <w:r w:rsidRPr="00F43C30">
                                <w:rPr>
                                  <w:rFonts w:ascii="Verdana" w:eastAsia="Times New Roman" w:hAnsi="Verdana" w:cs="Times New Roman"/>
                                  <w:color w:val="494949"/>
                                  <w:sz w:val="17"/>
                                  <w:szCs w:val="17"/>
                                  <w:lang w:eastAsia="tr-TR"/>
                                </w:rPr>
                                <w:br/>
                                <w:t>Southern American U-20;</w:t>
                              </w:r>
                              <w:r w:rsidRPr="00F43C30">
                                <w:rPr>
                                  <w:rFonts w:ascii="Verdana" w:eastAsia="Times New Roman" w:hAnsi="Verdana" w:cs="Times New Roman"/>
                                  <w:color w:val="494949"/>
                                  <w:sz w:val="17"/>
                                  <w:szCs w:val="17"/>
                                  <w:lang w:eastAsia="tr-TR"/>
                                </w:rPr>
                                <w:br/>
                                <w:t>World U-18</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 = 9 game norm (a)</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World U-16;</w:t>
                              </w:r>
                              <w:r w:rsidRPr="00F43C30">
                                <w:rPr>
                                  <w:rFonts w:ascii="Verdana" w:eastAsia="Times New Roman" w:hAnsi="Verdana" w:cs="Times New Roman"/>
                                  <w:color w:val="494949"/>
                                  <w:sz w:val="17"/>
                                  <w:szCs w:val="17"/>
                                  <w:lang w:eastAsia="tr-TR"/>
                                </w:rPr>
                                <w:br/>
                                <w:t>Continental U-18, 16;</w:t>
                              </w:r>
                              <w:r w:rsidRPr="00F43C30">
                                <w:rPr>
                                  <w:rFonts w:ascii="Verdana" w:eastAsia="Times New Roman" w:hAnsi="Verdana" w:cs="Times New Roman"/>
                                  <w:color w:val="494949"/>
                                  <w:sz w:val="17"/>
                                  <w:szCs w:val="17"/>
                                  <w:lang w:eastAsia="tr-TR"/>
                                </w:rPr>
                                <w:br/>
                                <w:t>World Girls’ U-20</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 = 9 game norm (a)</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Commonwealth;</w:t>
                              </w:r>
                              <w:r w:rsidRPr="00F43C30">
                                <w:rPr>
                                  <w:rFonts w:ascii="Verdana" w:eastAsia="Times New Roman" w:hAnsi="Verdana" w:cs="Times New Roman"/>
                                  <w:color w:val="494949"/>
                                  <w:sz w:val="17"/>
                                  <w:szCs w:val="17"/>
                                  <w:lang w:eastAsia="tr-TR"/>
                                </w:rPr>
                                <w:br/>
                                <w:t>IBCA, ISCS,  IPCA</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Zonals and Sub-Zonals See Note b to 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r w:rsidRPr="00F43C30">
                                <w:rPr>
                                  <w:rFonts w:ascii="Verdana" w:eastAsia="Times New Roman" w:hAnsi="Verdana" w:cs="Times New Roman"/>
                                  <w:color w:val="494949"/>
                                  <w:sz w:val="17"/>
                                  <w:szCs w:val="17"/>
                                  <w:lang w:eastAsia="tr-TR"/>
                                </w:rPr>
                                <w:br/>
                                <w:t xml:space="preserve">≥ 9 games ≥ 66 </w:t>
                              </w:r>
                              <w:r w:rsidRPr="00F43C30">
                                <w:rPr>
                                  <w:rFonts w:ascii="Verdana" w:eastAsia="Times New Roman" w:hAnsi="Verdana" w:cs="Times New Roman"/>
                                  <w:color w:val="494949"/>
                                  <w:sz w:val="17"/>
                                  <w:szCs w:val="17"/>
                                  <w:vertAlign w:val="superscript"/>
                                  <w:lang w:eastAsia="tr-TR"/>
                                </w:rPr>
                                <w:t>2</w:t>
                              </w:r>
                              <w:r w:rsidRPr="00F43C30">
                                <w:rPr>
                                  <w:rFonts w:ascii="Verdana" w:eastAsia="Times New Roman" w:hAnsi="Verdana" w:cs="Times New Roman"/>
                                  <w:color w:val="494949"/>
                                  <w:sz w:val="17"/>
                                  <w:szCs w:val="17"/>
                                  <w:lang w:eastAsia="tr-TR"/>
                                </w:rPr>
                                <w:t>/</w:t>
                              </w:r>
                              <w:r w:rsidRPr="00F43C30">
                                <w:rPr>
                                  <w:rFonts w:ascii="Verdana" w:eastAsia="Times New Roman" w:hAnsi="Verdana" w:cs="Times New Roman"/>
                                  <w:color w:val="494949"/>
                                  <w:sz w:val="17"/>
                                  <w:szCs w:val="17"/>
                                  <w:vertAlign w:val="subscript"/>
                                  <w:lang w:eastAsia="tr-TR"/>
                                </w:rPr>
                                <w:t>3</w:t>
                              </w:r>
                              <w:r w:rsidRPr="00F43C30">
                                <w:rPr>
                                  <w:rFonts w:ascii="Verdana" w:eastAsia="Times New Roman" w:hAnsi="Verdana" w:cs="Times New Roman"/>
                                  <w:color w:val="494949"/>
                                  <w:sz w:val="17"/>
                                  <w:szCs w:val="17"/>
                                  <w:lang w:eastAsia="tr-TR"/>
                                </w:rPr>
                                <w:t>% = title</w:t>
                              </w:r>
                              <w:r w:rsidRPr="00F43C30">
                                <w:rPr>
                                  <w:rFonts w:ascii="Verdana" w:eastAsia="Times New Roman" w:hAnsi="Verdana" w:cs="Times New Roman"/>
                                  <w:color w:val="494949"/>
                                  <w:sz w:val="17"/>
                                  <w:szCs w:val="17"/>
                                  <w:lang w:eastAsia="tr-TR"/>
                                </w:rPr>
                                <w:br/>
                                <w:t>≥ 9 games IM Performance counts as 13 games.</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835"/>
                          <w:gridCol w:w="2835"/>
                          <w:gridCol w:w="2835"/>
                        </w:tblGrid>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b/>
                                  <w:bCs/>
                                  <w:color w:val="494949"/>
                                  <w:sz w:val="17"/>
                                  <w:lang w:eastAsia="tr-TR"/>
                                </w:rPr>
                                <w:t>Female Championships</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 xml:space="preserve">Woman Grandmaster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Woman International</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b/>
                                  <w:bCs/>
                                  <w:color w:val="494949"/>
                                  <w:sz w:val="17"/>
                                  <w:lang w:eastAsia="tr-TR"/>
                                </w:rPr>
                                <w:t>Master</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 xml:space="preserve">WGM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Women’s World</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Winner = GM title.</w:t>
                              </w:r>
                              <w:r w:rsidRPr="00F43C30">
                                <w:rPr>
                                  <w:rFonts w:ascii="Verdana" w:eastAsia="Times New Roman" w:hAnsi="Verdana" w:cs="Times New Roman"/>
                                  <w:color w:val="494949"/>
                                  <w:sz w:val="17"/>
                                  <w:szCs w:val="17"/>
                                  <w:lang w:eastAsia="tr-TR"/>
                                </w:rPr>
                                <w:br/>
                                <w:t>Finalist = 9 game GM norm (a)</w:t>
                              </w:r>
                              <w:r w:rsidRPr="00F43C30">
                                <w:rPr>
                                  <w:rFonts w:ascii="Verdana" w:eastAsia="Times New Roman" w:hAnsi="Verdana" w:cs="Times New Roman"/>
                                  <w:color w:val="494949"/>
                                  <w:sz w:val="17"/>
                                  <w:szCs w:val="17"/>
                                  <w:lang w:eastAsia="tr-TR"/>
                                </w:rPr>
                                <w:br/>
                                <w:t>Finalist = IM title.</w:t>
                              </w:r>
                              <w:r w:rsidRPr="00F43C30">
                                <w:rPr>
                                  <w:rFonts w:ascii="Verdana" w:eastAsia="Times New Roman" w:hAnsi="Verdana" w:cs="Times New Roman"/>
                                  <w:color w:val="494949"/>
                                  <w:sz w:val="17"/>
                                  <w:szCs w:val="17"/>
                                  <w:lang w:eastAsia="tr-TR"/>
                                </w:rPr>
                                <w:br/>
                                <w:t>Reaching last 8= WGM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Qualifying over the board</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World  U-20</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 = WGM title.</w:t>
                              </w:r>
                              <w:r w:rsidRPr="00F43C30">
                                <w:rPr>
                                  <w:rFonts w:ascii="Verdana" w:eastAsia="Times New Roman" w:hAnsi="Verdana" w:cs="Times New Roman"/>
                                  <w:color w:val="494949"/>
                                  <w:sz w:val="17"/>
                                  <w:szCs w:val="17"/>
                                  <w:lang w:eastAsia="tr-TR"/>
                                </w:rPr>
                                <w:br/>
                                <w:t>Gold = 9 game IM Norm (a)</w:t>
                              </w:r>
                              <w:r w:rsidRPr="00F43C30">
                                <w:rPr>
                                  <w:rFonts w:ascii="Verdana" w:eastAsia="Times New Roman" w:hAnsi="Verdana" w:cs="Times New Roman"/>
                                  <w:color w:val="494949"/>
                                  <w:sz w:val="17"/>
                                  <w:szCs w:val="17"/>
                                  <w:lang w:eastAsia="tr-TR"/>
                                </w:rPr>
                                <w:br/>
                                <w:t>1st = 9 game WGM norm (a)</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 Bronze = WIM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World Senior</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Open Olympiad;</w:t>
                              </w:r>
                              <w:r w:rsidRPr="00F43C30">
                                <w:rPr>
                                  <w:rFonts w:ascii="Verdana" w:eastAsia="Times New Roman" w:hAnsi="Verdana" w:cs="Times New Roman"/>
                                  <w:color w:val="494949"/>
                                  <w:sz w:val="17"/>
                                  <w:szCs w:val="17"/>
                                  <w:lang w:eastAsia="tr-TR"/>
                                </w:rPr>
                                <w:br/>
                                <w:t>Women’s Olympiad;</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color w:val="494949"/>
                                  <w:sz w:val="17"/>
                                  <w:szCs w:val="17"/>
                                  <w:lang w:eastAsia="tr-TR"/>
                                </w:rPr>
                                <w:lastRenderedPageBreak/>
                                <w:t xml:space="preserve">Continental; </w:t>
                              </w:r>
                              <w:r w:rsidRPr="00F43C30">
                                <w:rPr>
                                  <w:rFonts w:ascii="Verdana" w:eastAsia="Times New Roman" w:hAnsi="Verdana" w:cs="Times New Roman"/>
                                  <w:color w:val="494949"/>
                                  <w:sz w:val="17"/>
                                  <w:szCs w:val="17"/>
                                  <w:lang w:eastAsia="tr-TR"/>
                                </w:rPr>
                                <w:br/>
                                <w:t>Continental Women’s.</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≥9 games WGM Performance counts as 13 games.</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color w:val="494949"/>
                                  <w:sz w:val="17"/>
                                  <w:szCs w:val="17"/>
                                  <w:lang w:eastAsia="tr-TR"/>
                                </w:rPr>
                                <w:lastRenderedPageBreak/>
                                <w:t>≥9 games WGM Norm counts as 20 games.</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≥9 games WIM Performance counts as 13 games.</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color w:val="494949"/>
                                  <w:sz w:val="17"/>
                                  <w:szCs w:val="17"/>
                                  <w:lang w:eastAsia="tr-TR"/>
                                </w:rPr>
                                <w:lastRenderedPageBreak/>
                                <w:t>≥9 games WIM Norm counts as 20 games</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Continental Women’s</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Continental Women's Senior</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 = 9 game norm (a)</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 = title</w:t>
                              </w:r>
                              <w:r w:rsidRPr="00F43C30">
                                <w:rPr>
                                  <w:rFonts w:ascii="Verdana" w:eastAsia="Times New Roman" w:hAnsi="Verdana" w:cs="Times New Roman"/>
                                  <w:color w:val="494949"/>
                                  <w:sz w:val="17"/>
                                  <w:szCs w:val="17"/>
                                  <w:lang w:eastAsia="tr-TR"/>
                                </w:rPr>
                                <w:br/>
                                <w:t>Silver, bronze = 9 game norm (a)</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Continental U-20;</w:t>
                              </w:r>
                              <w:r w:rsidRPr="00F43C30">
                                <w:rPr>
                                  <w:rFonts w:ascii="Verdana" w:eastAsia="Times New Roman" w:hAnsi="Verdana" w:cs="Times New Roman"/>
                                  <w:color w:val="494949"/>
                                  <w:sz w:val="17"/>
                                  <w:szCs w:val="17"/>
                                  <w:lang w:eastAsia="tr-TR"/>
                                </w:rPr>
                                <w:br/>
                                <w:t>ASEAN;</w:t>
                              </w:r>
                              <w:r w:rsidRPr="00F43C30">
                                <w:rPr>
                                  <w:rFonts w:ascii="Verdana" w:eastAsia="Times New Roman" w:hAnsi="Verdana" w:cs="Times New Roman"/>
                                  <w:color w:val="494949"/>
                                  <w:sz w:val="17"/>
                                  <w:szCs w:val="17"/>
                                  <w:lang w:eastAsia="tr-TR"/>
                                </w:rPr>
                                <w:br/>
                                <w:t>ASEAN U-20</w:t>
                              </w:r>
                              <w:r w:rsidRPr="00F43C30">
                                <w:rPr>
                                  <w:rFonts w:ascii="Verdana" w:eastAsia="Times New Roman" w:hAnsi="Verdana" w:cs="Times New Roman"/>
                                  <w:color w:val="494949"/>
                                  <w:sz w:val="17"/>
                                  <w:szCs w:val="17"/>
                                  <w:lang w:eastAsia="tr-TR"/>
                                </w:rPr>
                                <w:br/>
                                <w:t>Arab;</w:t>
                              </w:r>
                              <w:r w:rsidRPr="00F43C30">
                                <w:rPr>
                                  <w:rFonts w:ascii="Verdana" w:eastAsia="Times New Roman" w:hAnsi="Verdana" w:cs="Times New Roman"/>
                                  <w:color w:val="494949"/>
                                  <w:sz w:val="17"/>
                                  <w:szCs w:val="17"/>
                                  <w:lang w:eastAsia="tr-TR"/>
                                </w:rPr>
                                <w:br/>
                                <w:t>U-20 Arab;</w:t>
                              </w:r>
                              <w:r w:rsidRPr="00F43C30">
                                <w:rPr>
                                  <w:rFonts w:ascii="Verdana" w:eastAsia="Times New Roman" w:hAnsi="Verdana" w:cs="Times New Roman"/>
                                  <w:color w:val="494949"/>
                                  <w:sz w:val="17"/>
                                  <w:szCs w:val="17"/>
                                  <w:lang w:eastAsia="tr-TR"/>
                                </w:rPr>
                                <w:br/>
                                <w:t>Centroamerican-Caribbean U-20;</w:t>
                              </w:r>
                              <w:r w:rsidRPr="00F43C30">
                                <w:rPr>
                                  <w:rFonts w:ascii="Verdana" w:eastAsia="Times New Roman" w:hAnsi="Verdana" w:cs="Times New Roman"/>
                                  <w:color w:val="494949"/>
                                  <w:sz w:val="17"/>
                                  <w:szCs w:val="17"/>
                                  <w:lang w:eastAsia="tr-TR"/>
                                </w:rPr>
                                <w:br/>
                                <w:t>Southern American U-20;</w:t>
                              </w:r>
                              <w:r w:rsidRPr="00F43C30">
                                <w:rPr>
                                  <w:rFonts w:ascii="Verdana" w:eastAsia="Times New Roman" w:hAnsi="Verdana" w:cs="Times New Roman"/>
                                  <w:color w:val="494949"/>
                                  <w:sz w:val="17"/>
                                  <w:szCs w:val="17"/>
                                  <w:lang w:eastAsia="tr-TR"/>
                                </w:rPr>
                                <w:br/>
                                <w:t>World U-18.</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 = 9 game norm (a)</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Commonwealth;</w:t>
                              </w:r>
                              <w:r w:rsidRPr="00F43C30">
                                <w:rPr>
                                  <w:rFonts w:ascii="Verdana" w:eastAsia="Times New Roman" w:hAnsi="Verdana" w:cs="Times New Roman"/>
                                  <w:color w:val="494949"/>
                                  <w:sz w:val="17"/>
                                  <w:szCs w:val="17"/>
                                  <w:lang w:eastAsia="tr-TR"/>
                                </w:rPr>
                                <w:br/>
                                <w:t>IBCA, ISCS,  IPCA</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World U-16;</w:t>
                              </w:r>
                              <w:r w:rsidRPr="00F43C30">
                                <w:rPr>
                                  <w:rFonts w:ascii="Verdana" w:eastAsia="Times New Roman" w:hAnsi="Verdana" w:cs="Times New Roman"/>
                                  <w:color w:val="494949"/>
                                  <w:sz w:val="17"/>
                                  <w:szCs w:val="17"/>
                                  <w:lang w:eastAsia="tr-TR"/>
                                </w:rPr>
                                <w:br/>
                                <w:t>Continental U-18, U-16</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 = 9 game norm (a)</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Zonals and Sub-Zonals See Note b to 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r w:rsidRPr="00F43C30">
                                <w:rPr>
                                  <w:rFonts w:ascii="Verdana" w:eastAsia="Times New Roman" w:hAnsi="Verdana" w:cs="Times New Roman"/>
                                  <w:color w:val="494949"/>
                                  <w:sz w:val="17"/>
                                  <w:szCs w:val="17"/>
                                  <w:lang w:eastAsia="tr-TR"/>
                                </w:rPr>
                                <w:br/>
                                <w:t xml:space="preserve">≥ 9 games ≥ 66 </w:t>
                              </w:r>
                              <w:r w:rsidRPr="00F43C30">
                                <w:rPr>
                                  <w:rFonts w:ascii="Verdana" w:eastAsia="Times New Roman" w:hAnsi="Verdana" w:cs="Times New Roman"/>
                                  <w:color w:val="494949"/>
                                  <w:sz w:val="17"/>
                                  <w:szCs w:val="17"/>
                                  <w:vertAlign w:val="superscript"/>
                                  <w:lang w:eastAsia="tr-TR"/>
                                </w:rPr>
                                <w:t>2</w:t>
                              </w:r>
                              <w:r w:rsidRPr="00F43C30">
                                <w:rPr>
                                  <w:rFonts w:ascii="Verdana" w:eastAsia="Times New Roman" w:hAnsi="Verdana" w:cs="Times New Roman"/>
                                  <w:color w:val="494949"/>
                                  <w:sz w:val="17"/>
                                  <w:szCs w:val="17"/>
                                  <w:lang w:eastAsia="tr-TR"/>
                                </w:rPr>
                                <w:t>/</w:t>
                              </w:r>
                              <w:r w:rsidRPr="00F43C30">
                                <w:rPr>
                                  <w:rFonts w:ascii="Verdana" w:eastAsia="Times New Roman" w:hAnsi="Verdana" w:cs="Times New Roman"/>
                                  <w:color w:val="494949"/>
                                  <w:sz w:val="17"/>
                                  <w:szCs w:val="17"/>
                                  <w:vertAlign w:val="subscript"/>
                                  <w:lang w:eastAsia="tr-TR"/>
                                </w:rPr>
                                <w:t>3</w:t>
                              </w:r>
                              <w:r w:rsidRPr="00F43C30">
                                <w:rPr>
                                  <w:rFonts w:ascii="Verdana" w:eastAsia="Times New Roman" w:hAnsi="Verdana" w:cs="Times New Roman"/>
                                  <w:color w:val="494949"/>
                                  <w:sz w:val="17"/>
                                  <w:szCs w:val="17"/>
                                  <w:lang w:eastAsia="tr-TR"/>
                                </w:rPr>
                                <w:t>% = title</w:t>
                              </w:r>
                              <w:r w:rsidRPr="00F43C30">
                                <w:rPr>
                                  <w:rFonts w:ascii="Verdana" w:eastAsia="Times New Roman" w:hAnsi="Verdana" w:cs="Times New Roman"/>
                                  <w:color w:val="494949"/>
                                  <w:sz w:val="17"/>
                                  <w:szCs w:val="17"/>
                                  <w:lang w:eastAsia="tr-TR"/>
                                </w:rPr>
                                <w:br/>
                                <w:t xml:space="preserve">≥ 9 games WIM </w:t>
                              </w:r>
                              <w:r w:rsidRPr="00F43C30">
                                <w:rPr>
                                  <w:rFonts w:ascii="Verdana" w:eastAsia="Times New Roman" w:hAnsi="Verdana" w:cs="Times New Roman"/>
                                  <w:color w:val="494949"/>
                                  <w:sz w:val="17"/>
                                  <w:szCs w:val="17"/>
                                  <w:lang w:eastAsia="tr-TR"/>
                                </w:rPr>
                                <w:br/>
                                <w:t>Performance counts as 13 games.</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835"/>
                          <w:gridCol w:w="2835"/>
                          <w:gridCol w:w="2835"/>
                        </w:tblGrid>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Championships</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 xml:space="preserve">FIDE Master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Candidate Master</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FM</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CM</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Olympiad (e)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≥9 game ≥ 66 </w:t>
                              </w:r>
                              <w:r w:rsidRPr="00F43C30">
                                <w:rPr>
                                  <w:rFonts w:ascii="Verdana" w:eastAsia="Times New Roman" w:hAnsi="Verdana" w:cs="Times New Roman"/>
                                  <w:color w:val="494949"/>
                                  <w:sz w:val="17"/>
                                  <w:szCs w:val="17"/>
                                  <w:vertAlign w:val="superscript"/>
                                  <w:lang w:eastAsia="tr-TR"/>
                                </w:rPr>
                                <w:t>2</w:t>
                              </w:r>
                              <w:r w:rsidRPr="00F43C30">
                                <w:rPr>
                                  <w:rFonts w:ascii="Verdana" w:eastAsia="Times New Roman" w:hAnsi="Verdana" w:cs="Times New Roman"/>
                                  <w:color w:val="494949"/>
                                  <w:sz w:val="17"/>
                                  <w:szCs w:val="17"/>
                                  <w:lang w:eastAsia="tr-TR"/>
                                </w:rPr>
                                <w:t>/</w:t>
                              </w:r>
                              <w:r w:rsidRPr="00F43C30">
                                <w:rPr>
                                  <w:rFonts w:ascii="Verdana" w:eastAsia="Times New Roman" w:hAnsi="Verdana" w:cs="Times New Roman"/>
                                  <w:color w:val="494949"/>
                                  <w:sz w:val="17"/>
                                  <w:szCs w:val="17"/>
                                  <w:vertAlign w:val="subscript"/>
                                  <w:lang w:eastAsia="tr-TR"/>
                                </w:rPr>
                                <w:t>3</w:t>
                              </w:r>
                              <w:r w:rsidRPr="00F43C30">
                                <w:rPr>
                                  <w:rFonts w:ascii="Verdana" w:eastAsia="Times New Roman" w:hAnsi="Verdana" w:cs="Times New Roman"/>
                                  <w:color w:val="494949"/>
                                  <w:sz w:val="17"/>
                                  <w:szCs w:val="17"/>
                                  <w:lang w:eastAsia="tr-TR"/>
                                </w:rPr>
                                <w:t>%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 game ≥ 50 %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World, Continental Team (e)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≥7 game ≥ 66 </w:t>
                              </w:r>
                              <w:r w:rsidRPr="00F43C30">
                                <w:rPr>
                                  <w:rFonts w:ascii="Verdana" w:eastAsia="Times New Roman" w:hAnsi="Verdana" w:cs="Times New Roman"/>
                                  <w:color w:val="494949"/>
                                  <w:sz w:val="17"/>
                                  <w:szCs w:val="17"/>
                                  <w:vertAlign w:val="superscript"/>
                                  <w:lang w:eastAsia="tr-TR"/>
                                </w:rPr>
                                <w:t>2</w:t>
                              </w:r>
                              <w:r w:rsidRPr="00F43C30">
                                <w:rPr>
                                  <w:rFonts w:ascii="Verdana" w:eastAsia="Times New Roman" w:hAnsi="Verdana" w:cs="Times New Roman"/>
                                  <w:color w:val="494949"/>
                                  <w:sz w:val="17"/>
                                  <w:szCs w:val="17"/>
                                  <w:lang w:eastAsia="tr-TR"/>
                                </w:rPr>
                                <w:t>/</w:t>
                              </w:r>
                              <w:r w:rsidRPr="00F43C30">
                                <w:rPr>
                                  <w:rFonts w:ascii="Verdana" w:eastAsia="Times New Roman" w:hAnsi="Verdana" w:cs="Times New Roman"/>
                                  <w:color w:val="494949"/>
                                  <w:sz w:val="17"/>
                                  <w:szCs w:val="17"/>
                                  <w:vertAlign w:val="subscript"/>
                                  <w:lang w:eastAsia="tr-TR"/>
                                </w:rPr>
                                <w:t>3</w:t>
                              </w:r>
                              <w:r w:rsidRPr="00F43C30">
                                <w:rPr>
                                  <w:rFonts w:ascii="Verdana" w:eastAsia="Times New Roman" w:hAnsi="Verdana" w:cs="Times New Roman"/>
                                  <w:color w:val="494949"/>
                                  <w:sz w:val="17"/>
                                  <w:szCs w:val="17"/>
                                  <w:lang w:eastAsia="tr-TR"/>
                                </w:rPr>
                                <w:t>%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 game ≥ 50 %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World U-18</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 Bronze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World U16, 14, 12, 10, 8</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 Bronze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IBCA, ICSC, IPCA World</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Bronze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IBCA, ICSC, IPCA World</w:t>
                              </w:r>
                              <w:r w:rsidRPr="00F43C30">
                                <w:rPr>
                                  <w:rFonts w:ascii="Verdana" w:eastAsia="Times New Roman" w:hAnsi="Verdana" w:cs="Times New Roman"/>
                                  <w:color w:val="494949"/>
                                  <w:sz w:val="17"/>
                                  <w:szCs w:val="17"/>
                                  <w:lang w:eastAsia="tr-TR"/>
                                </w:rPr>
                                <w:br/>
                                <w:t>U-20</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 Bronze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U-20 Continental, ASEAN, or Arab.</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 Bronze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Continental, ASEAN or Arab U-</w:t>
                              </w:r>
                              <w:proofErr w:type="gramStart"/>
                              <w:r w:rsidRPr="00F43C30">
                                <w:rPr>
                                  <w:rFonts w:ascii="Verdana" w:eastAsia="Times New Roman" w:hAnsi="Verdana" w:cs="Times New Roman"/>
                                  <w:color w:val="494949"/>
                                  <w:sz w:val="17"/>
                                  <w:szCs w:val="17"/>
                                  <w:lang w:eastAsia="tr-TR"/>
                                </w:rPr>
                                <w:t>18,16,14</w:t>
                              </w:r>
                              <w:proofErr w:type="gramEnd"/>
                              <w:r w:rsidRPr="00F43C30">
                                <w:rPr>
                                  <w:rFonts w:ascii="Verdana" w:eastAsia="Times New Roman" w:hAnsi="Verdana" w:cs="Times New Roman"/>
                                  <w:color w:val="494949"/>
                                  <w:sz w:val="17"/>
                                  <w:szCs w:val="17"/>
                                  <w:lang w:eastAsia="tr-TR"/>
                                </w:rPr>
                                <w:t>, 12,10, 8</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 Bronze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America’s Regional Youth Festival</w:t>
                              </w:r>
                              <w:r w:rsidRPr="00F43C30">
                                <w:rPr>
                                  <w:rFonts w:ascii="Verdana" w:eastAsia="Times New Roman" w:hAnsi="Verdana" w:cs="Times New Roman"/>
                                  <w:color w:val="494949"/>
                                  <w:sz w:val="17"/>
                                  <w:szCs w:val="17"/>
                                  <w:lang w:eastAsia="tr-TR"/>
                                </w:rPr>
                                <w:br/>
                                <w:t>U-18, 16, 14, 12,10, 8</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Zonals and Sub-Zonals See Note a to d.</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 games ≥ 50 %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 game ≥ 40%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World Amateur</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 or Silver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World School Chess Individual Championship U-9 and older</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835"/>
                          <w:gridCol w:w="2835"/>
                          <w:gridCol w:w="2835"/>
                        </w:tblGrid>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Female Championships</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 xml:space="preserve">Woman FIDE Master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Woman Candidate Master</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WFM</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WCM</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Olympiad (e)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≥9 game ≥ 66 </w:t>
                              </w:r>
                              <w:r w:rsidRPr="00F43C30">
                                <w:rPr>
                                  <w:rFonts w:ascii="Verdana" w:eastAsia="Times New Roman" w:hAnsi="Verdana" w:cs="Times New Roman"/>
                                  <w:color w:val="494949"/>
                                  <w:sz w:val="17"/>
                                  <w:szCs w:val="17"/>
                                  <w:vertAlign w:val="superscript"/>
                                  <w:lang w:eastAsia="tr-TR"/>
                                </w:rPr>
                                <w:t>2</w:t>
                              </w:r>
                              <w:r w:rsidRPr="00F43C30">
                                <w:rPr>
                                  <w:rFonts w:ascii="Verdana" w:eastAsia="Times New Roman" w:hAnsi="Verdana" w:cs="Times New Roman"/>
                                  <w:color w:val="494949"/>
                                  <w:sz w:val="17"/>
                                  <w:szCs w:val="17"/>
                                  <w:lang w:eastAsia="tr-TR"/>
                                </w:rPr>
                                <w:t>/</w:t>
                              </w:r>
                              <w:r w:rsidRPr="00F43C30">
                                <w:rPr>
                                  <w:rFonts w:ascii="Verdana" w:eastAsia="Times New Roman" w:hAnsi="Verdana" w:cs="Times New Roman"/>
                                  <w:color w:val="494949"/>
                                  <w:sz w:val="17"/>
                                  <w:szCs w:val="17"/>
                                  <w:vertAlign w:val="subscript"/>
                                  <w:lang w:eastAsia="tr-TR"/>
                                </w:rPr>
                                <w:t>3</w:t>
                              </w:r>
                              <w:r w:rsidRPr="00F43C30">
                                <w:rPr>
                                  <w:rFonts w:ascii="Verdana" w:eastAsia="Times New Roman" w:hAnsi="Verdana" w:cs="Times New Roman"/>
                                  <w:color w:val="494949"/>
                                  <w:sz w:val="17"/>
                                  <w:szCs w:val="17"/>
                                  <w:lang w:eastAsia="tr-TR"/>
                                </w:rPr>
                                <w:t>%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 game ≥ 50 %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World, Continental Team (e)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≥7 game ≥ 66 </w:t>
                              </w:r>
                              <w:r w:rsidRPr="00F43C30">
                                <w:rPr>
                                  <w:rFonts w:ascii="Verdana" w:eastAsia="Times New Roman" w:hAnsi="Verdana" w:cs="Times New Roman"/>
                                  <w:color w:val="494949"/>
                                  <w:sz w:val="17"/>
                                  <w:szCs w:val="17"/>
                                  <w:vertAlign w:val="superscript"/>
                                  <w:lang w:eastAsia="tr-TR"/>
                                </w:rPr>
                                <w:t>2</w:t>
                              </w:r>
                              <w:r w:rsidRPr="00F43C30">
                                <w:rPr>
                                  <w:rFonts w:ascii="Verdana" w:eastAsia="Times New Roman" w:hAnsi="Verdana" w:cs="Times New Roman"/>
                                  <w:color w:val="494949"/>
                                  <w:sz w:val="17"/>
                                  <w:szCs w:val="17"/>
                                  <w:lang w:eastAsia="tr-TR"/>
                                </w:rPr>
                                <w:t>/</w:t>
                              </w:r>
                              <w:r w:rsidRPr="00F43C30">
                                <w:rPr>
                                  <w:rFonts w:ascii="Verdana" w:eastAsia="Times New Roman" w:hAnsi="Verdana" w:cs="Times New Roman"/>
                                  <w:color w:val="494949"/>
                                  <w:sz w:val="17"/>
                                  <w:szCs w:val="17"/>
                                  <w:vertAlign w:val="subscript"/>
                                  <w:lang w:eastAsia="tr-TR"/>
                                </w:rPr>
                                <w:t>3</w:t>
                              </w:r>
                              <w:r w:rsidRPr="00F43C30">
                                <w:rPr>
                                  <w:rFonts w:ascii="Verdana" w:eastAsia="Times New Roman" w:hAnsi="Verdana" w:cs="Times New Roman"/>
                                  <w:color w:val="494949"/>
                                  <w:sz w:val="17"/>
                                  <w:szCs w:val="17"/>
                                  <w:lang w:eastAsia="tr-TR"/>
                                </w:rPr>
                                <w:t>%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 game ≥ 50 %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World U-18</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 Bronze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World U16, 14, 12, 10, 8</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 Bronze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IBCA, ICSC, IPCA World</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Bronze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IBCA, ICSC, IPCA World</w:t>
                              </w:r>
                              <w:r w:rsidRPr="00F43C30">
                                <w:rPr>
                                  <w:rFonts w:ascii="Verdana" w:eastAsia="Times New Roman" w:hAnsi="Verdana" w:cs="Times New Roman"/>
                                  <w:color w:val="494949"/>
                                  <w:sz w:val="17"/>
                                  <w:szCs w:val="17"/>
                                  <w:lang w:eastAsia="tr-TR"/>
                                </w:rPr>
                                <w:br/>
                                <w:t>U-20</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 Bronze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U-20 Continental, ASEAN, or Arab.</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 Bronze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Continental, ASEAN or Arab U-</w:t>
                              </w:r>
                              <w:proofErr w:type="gramStart"/>
                              <w:r w:rsidRPr="00F43C30">
                                <w:rPr>
                                  <w:rFonts w:ascii="Verdana" w:eastAsia="Times New Roman" w:hAnsi="Verdana" w:cs="Times New Roman"/>
                                  <w:color w:val="494949"/>
                                  <w:sz w:val="17"/>
                                  <w:szCs w:val="17"/>
                                  <w:lang w:eastAsia="tr-TR"/>
                                </w:rPr>
                                <w:t>18,16,14</w:t>
                              </w:r>
                              <w:proofErr w:type="gramEnd"/>
                              <w:r w:rsidRPr="00F43C30">
                                <w:rPr>
                                  <w:rFonts w:ascii="Verdana" w:eastAsia="Times New Roman" w:hAnsi="Verdana" w:cs="Times New Roman"/>
                                  <w:color w:val="494949"/>
                                  <w:sz w:val="17"/>
                                  <w:szCs w:val="17"/>
                                  <w:lang w:eastAsia="tr-TR"/>
                                </w:rPr>
                                <w:t>, 12,10, 8</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Silver, Bronze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America’s Regional Youth Festival</w:t>
                              </w:r>
                              <w:r w:rsidRPr="00F43C30">
                                <w:rPr>
                                  <w:rFonts w:ascii="Verdana" w:eastAsia="Times New Roman" w:hAnsi="Verdana" w:cs="Times New Roman"/>
                                  <w:color w:val="494949"/>
                                  <w:sz w:val="17"/>
                                  <w:szCs w:val="17"/>
                                  <w:lang w:eastAsia="tr-TR"/>
                                </w:rPr>
                                <w:br/>
                                <w:t>U-18, 16, 14, 12,10, 8</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up to 3 players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Zonals and Sub-Zonals See Note a to d.</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 games ≥ 50 %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 game ≥ 40%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World Amateur</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 = title</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1st =, or Silver = title</w:t>
                              </w:r>
                            </w:p>
                          </w:tc>
                        </w:tr>
                        <w:tr w:rsidR="00F43C30" w:rsidRPr="00F43C30">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World School Chess Individual Championship U-9 and older</w:t>
                              </w: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28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Gold</w:t>
                              </w:r>
                            </w:p>
                          </w:tc>
                        </w:tr>
                      </w:tbl>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gridSpan w:val="2"/>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Remarks:</w:t>
                        </w:r>
                        <w:r w:rsidRPr="00F43C30">
                          <w:rPr>
                            <w:rFonts w:ascii="Verdana" w:eastAsia="Times New Roman" w:hAnsi="Verdana" w:cs="Times New Roman"/>
                            <w:color w:val="494949"/>
                            <w:sz w:val="17"/>
                            <w:szCs w:val="17"/>
                            <w:lang w:eastAsia="tr-TR"/>
                          </w:rPr>
                          <w:br/>
                          <w:t>(a) For example: Women’s World Championship: Finalist = 9 game GM norm. This means that the result counts as if it was a norm and had met all the necessary requirements.</w:t>
                        </w:r>
                        <w:r w:rsidRPr="00F43C30">
                          <w:rPr>
                            <w:rFonts w:ascii="Verdana" w:eastAsia="Times New Roman" w:hAnsi="Verdana" w:cs="Times New Roman"/>
                            <w:color w:val="494949"/>
                            <w:sz w:val="17"/>
                            <w:szCs w:val="17"/>
                            <w:lang w:eastAsia="tr-TR"/>
                          </w:rPr>
                          <w:br/>
                          <w:t>(b)   Wherea zonal/subzonal is played with preliminaries and finals, the results shall be pooled.</w:t>
                        </w:r>
                        <w:r w:rsidRPr="00F43C30">
                          <w:rPr>
                            <w:rFonts w:ascii="Verdana" w:eastAsia="Times New Roman" w:hAnsi="Verdana" w:cs="Times New Roman"/>
                            <w:color w:val="494949"/>
                            <w:sz w:val="17"/>
                            <w:szCs w:val="17"/>
                            <w:lang w:eastAsia="tr-TR"/>
                          </w:rPr>
                          <w:br/>
                          <w:t>(c)   Subzonals must be approved by the Presidential Board.    </w:t>
                        </w:r>
                        <w:r w:rsidRPr="00F43C30">
                          <w:rPr>
                            <w:rFonts w:ascii="Verdana" w:eastAsia="Times New Roman" w:hAnsi="Verdana" w:cs="Times New Roman"/>
                            <w:color w:val="494949"/>
                            <w:sz w:val="17"/>
                            <w:szCs w:val="17"/>
                            <w:lang w:eastAsia="tr-TR"/>
                          </w:rPr>
                          <w:br/>
                          <w:t xml:space="preserve">(d)  For zonals/subzonals only one IM/WIM title can be obtained based on a result ≥66 </w:t>
                        </w:r>
                        <w:r w:rsidRPr="00F43C30">
                          <w:rPr>
                            <w:rFonts w:ascii="Verdana" w:eastAsia="Times New Roman" w:hAnsi="Verdana" w:cs="Times New Roman"/>
                            <w:color w:val="494949"/>
                            <w:sz w:val="15"/>
                            <w:szCs w:val="15"/>
                            <w:vertAlign w:val="superscript"/>
                            <w:lang w:eastAsia="tr-TR"/>
                          </w:rPr>
                          <w:t>2</w:t>
                        </w:r>
                        <w:r w:rsidRPr="00F43C30">
                          <w:rPr>
                            <w:rFonts w:ascii="Verdana" w:eastAsia="Times New Roman" w:hAnsi="Verdana" w:cs="Times New Roman"/>
                            <w:color w:val="494949"/>
                            <w:sz w:val="15"/>
                            <w:szCs w:val="15"/>
                            <w:lang w:eastAsia="tr-TR"/>
                          </w:rPr>
                          <w:t>/</w:t>
                        </w:r>
                        <w:r w:rsidRPr="00F43C30">
                          <w:rPr>
                            <w:rFonts w:ascii="Verdana" w:eastAsia="Times New Roman" w:hAnsi="Verdana" w:cs="Times New Roman"/>
                            <w:color w:val="494949"/>
                            <w:sz w:val="15"/>
                            <w:szCs w:val="15"/>
                            <w:vertAlign w:val="subscript"/>
                            <w:lang w:eastAsia="tr-TR"/>
                          </w:rPr>
                          <w:t>3</w:t>
                        </w:r>
                        <w:r w:rsidRPr="00F43C30">
                          <w:rPr>
                            <w:rFonts w:ascii="Verdana" w:eastAsia="Times New Roman" w:hAnsi="Verdana" w:cs="Times New Roman"/>
                            <w:color w:val="494949"/>
                            <w:sz w:val="17"/>
                            <w:szCs w:val="17"/>
                            <w:lang w:eastAsia="tr-TR"/>
                          </w:rPr>
                          <w:t xml:space="preserve"> percent, only two FM/WFM titles can be obtained based on a result ≥50 percent. </w:t>
                        </w:r>
                        <w:r w:rsidRPr="00F43C30">
                          <w:rPr>
                            <w:rFonts w:ascii="Verdana" w:eastAsia="Times New Roman" w:hAnsi="Verdana" w:cs="Times New Roman"/>
                            <w:color w:val="494949"/>
                            <w:sz w:val="17"/>
                            <w:szCs w:val="17"/>
                            <w:lang w:eastAsia="tr-TR"/>
                          </w:rPr>
                          <w:br/>
                          <w:t>(e) The result must be achieved in consecutive games starting from the first game the player plays in the tournament. If a player achieves ≥ 6 points (3½ points for CM/WCM), the title is awarded, even if the player does not play 9 games (7 games for CM/WCM) . These titles shall be awarded retrospectively.</w:t>
                        </w:r>
                        <w:r w:rsidRPr="00F43C30">
                          <w:rPr>
                            <w:rFonts w:ascii="Verdana" w:eastAsia="Times New Roman" w:hAnsi="Verdana" w:cs="Times New Roman"/>
                            <w:color w:val="494949"/>
                            <w:sz w:val="17"/>
                            <w:szCs w:val="17"/>
                            <w:lang w:eastAsia="tr-TR"/>
                          </w:rPr>
                          <w:br/>
                          <w:t>(f) 1st = means shared first place.</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w:t>
                        </w:r>
                      </w:p>
                    </w:tc>
                    <w:tc>
                      <w:tcPr>
                        <w:tcW w:w="0" w:type="auto"/>
                        <w:gridSpan w:val="2"/>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Those titles gained by achieving a published or interim rating at some time or other:</w:t>
                        </w:r>
                      </w:p>
                      <w:tbl>
                        <w:tblPr>
                          <w:tblW w:w="0" w:type="auto"/>
                          <w:tblCellSpacing w:w="15" w:type="dxa"/>
                          <w:tblCellMar>
                            <w:top w:w="15" w:type="dxa"/>
                            <w:left w:w="15" w:type="dxa"/>
                            <w:bottom w:w="15" w:type="dxa"/>
                            <w:right w:w="15" w:type="dxa"/>
                          </w:tblCellMar>
                          <w:tblLook w:val="04A0"/>
                        </w:tblPr>
                        <w:tblGrid>
                          <w:gridCol w:w="1095"/>
                          <w:gridCol w:w="2257"/>
                          <w:gridCol w:w="647"/>
                        </w:tblGrid>
                        <w:tr w:rsidR="00F43C30" w:rsidRPr="00F43C30">
                          <w:trPr>
                            <w:tblCellSpacing w:w="15" w:type="dxa"/>
                          </w:trPr>
                          <w:tc>
                            <w:tcPr>
                              <w:tcW w:w="1050" w:type="dxa"/>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1.31</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FIDE Master</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≥2300</w:t>
                              </w:r>
                            </w:p>
                          </w:tc>
                        </w:tr>
                        <w:tr w:rsidR="00F43C30" w:rsidRPr="00F43C30">
                          <w:trPr>
                            <w:tblCellSpacing w:w="15" w:type="dxa"/>
                          </w:trPr>
                          <w:tc>
                            <w:tcPr>
                              <w:tcW w:w="1050" w:type="dxa"/>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1.32</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Candidate Master</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w:t>
                              </w:r>
                            </w:p>
                          </w:tc>
                        </w:tr>
                        <w:tr w:rsidR="00F43C30" w:rsidRPr="00F43C30">
                          <w:trPr>
                            <w:tblCellSpacing w:w="15" w:type="dxa"/>
                          </w:trPr>
                          <w:tc>
                            <w:tcPr>
                              <w:tcW w:w="1050" w:type="dxa"/>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1.33</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Women FIDE Master</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≥2100</w:t>
                              </w:r>
                            </w:p>
                          </w:tc>
                        </w:tr>
                        <w:tr w:rsidR="00F43C30" w:rsidRPr="00F43C30">
                          <w:trPr>
                            <w:tblCellSpacing w:w="15" w:type="dxa"/>
                          </w:trPr>
                          <w:tc>
                            <w:tcPr>
                              <w:tcW w:w="1050" w:type="dxa"/>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1.34</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Women Candidate Master</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≥2000</w:t>
                              </w:r>
                            </w:p>
                          </w:tc>
                        </w:tr>
                      </w:tbl>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w:t>
                        </w:r>
                      </w:p>
                    </w:tc>
                    <w:tc>
                      <w:tcPr>
                        <w:tcW w:w="0" w:type="auto"/>
                        <w:gridSpan w:val="2"/>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The GM, IM, WGM, WIM titles can also be gained by achieving norms in internationally rated tournaments played according to the following regulations.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1.41</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The number of games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1.41a</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The player must play at least 9 games, however</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1.41b</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Only 7 games are required for 7 round Continental and World Team Championships.</w:t>
                        </w:r>
                        <w:r w:rsidRPr="00F43C30">
                          <w:rPr>
                            <w:rFonts w:ascii="Verdana" w:eastAsia="Times New Roman" w:hAnsi="Verdana" w:cs="Times New Roman"/>
                            <w:color w:val="494949"/>
                            <w:sz w:val="17"/>
                            <w:szCs w:val="17"/>
                            <w:lang w:eastAsia="tr-TR"/>
                          </w:rPr>
                          <w:br/>
                          <w:t xml:space="preserve">Only 7 games are required for 8 or 9 round Continental and World Team </w:t>
                        </w:r>
                        <w:r w:rsidRPr="00F43C30">
                          <w:rPr>
                            <w:rFonts w:ascii="Verdana" w:eastAsia="Times New Roman" w:hAnsi="Verdana" w:cs="Times New Roman"/>
                            <w:color w:val="494949"/>
                            <w:sz w:val="17"/>
                            <w:szCs w:val="17"/>
                            <w:lang w:eastAsia="tr-TR"/>
                          </w:rPr>
                          <w:br/>
                          <w:t>Championships.</w:t>
                        </w:r>
                        <w:r w:rsidRPr="00F43C30">
                          <w:rPr>
                            <w:rFonts w:ascii="Verdana" w:eastAsia="Times New Roman" w:hAnsi="Verdana" w:cs="Times New Roman"/>
                            <w:color w:val="494949"/>
                            <w:sz w:val="17"/>
                            <w:szCs w:val="17"/>
                            <w:lang w:eastAsia="tr-TR"/>
                          </w:rPr>
                          <w:br/>
                          <w:t xml:space="preserve">Only 8 games are required for World Cup or Women World Championship. For the World Cup </w:t>
                        </w:r>
                        <w:r w:rsidRPr="00F43C30">
                          <w:rPr>
                            <w:rFonts w:ascii="Verdana" w:eastAsia="Times New Roman" w:hAnsi="Verdana" w:cs="Times New Roman"/>
                            <w:color w:val="494949"/>
                            <w:sz w:val="17"/>
                            <w:szCs w:val="17"/>
                            <w:lang w:eastAsia="tr-TR"/>
                          </w:rPr>
                          <w:br/>
                          <w:t>and Women’s World Championship these 8 game norms count as if 9 games.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1.41c</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Where a player exceeds the norm requirements by one or more full points, then the length of the tournament is considered to be extended by that number of games when computing the total number of games.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1.42</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Games as follows are not included.</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1.42a</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against opponents who do not belong to FIDE federations.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1.42b</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against computers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1.42c</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decided by forfeit, adjudication or any means other than over the board play. Other games once started, which are forfeited for whatever reason, shall however be included. In a last round game a player must play in order to have the required number of games, but can afford to lose. Then, if the opponent forfeits, the norm shall still count.</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1.42d</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against unrated players who score zero against rated opponents in round robin tournaments.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1.42e</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 player may ignore his game(s) against any opponents he has defeated, provided he has met the required mix of opponents, and provided that this leaves him with at least the minimum number of games as in 1.41, against the required mix of opponents. Nonetheless, the full cross-table of the event must be submitted.</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1.42f</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roofErr w:type="gramStart"/>
                        <w:r w:rsidRPr="00F43C30">
                          <w:rPr>
                            <w:rFonts w:ascii="Verdana" w:eastAsia="Times New Roman" w:hAnsi="Verdana" w:cs="Times New Roman"/>
                            <w:color w:val="494949"/>
                            <w:sz w:val="17"/>
                            <w:szCs w:val="17"/>
                            <w:lang w:eastAsia="tr-TR"/>
                          </w:rPr>
                          <w:t xml:space="preserve">A player who has achieved a title result, before the last round may ignore all games played subsequently, provided </w:t>
                        </w:r>
                        <w:r w:rsidRPr="00F43C30">
                          <w:rPr>
                            <w:rFonts w:ascii="Verdana" w:eastAsia="Times New Roman" w:hAnsi="Verdana" w:cs="Times New Roman"/>
                            <w:color w:val="494949"/>
                            <w:sz w:val="17"/>
                            <w:szCs w:val="17"/>
                            <w:lang w:eastAsia="tr-TR"/>
                          </w:rPr>
                          <w:br/>
                          <w:t xml:space="preserve">(a) he has met the required mix of opponents </w:t>
                        </w:r>
                        <w:r w:rsidRPr="00F43C30">
                          <w:rPr>
                            <w:rFonts w:ascii="Verdana" w:eastAsia="Times New Roman" w:hAnsi="Verdana" w:cs="Times New Roman"/>
                            <w:color w:val="494949"/>
                            <w:sz w:val="17"/>
                            <w:szCs w:val="17"/>
                            <w:lang w:eastAsia="tr-TR"/>
                          </w:rPr>
                          <w:br/>
                          <w:t xml:space="preserve">(b) this leaves him with at least the minimum number of games as in 1.41. </w:t>
                        </w:r>
                        <w:r w:rsidRPr="00F43C30">
                          <w:rPr>
                            <w:rFonts w:ascii="Verdana" w:eastAsia="Times New Roman" w:hAnsi="Verdana" w:cs="Times New Roman"/>
                            <w:color w:val="494949"/>
                            <w:sz w:val="17"/>
                            <w:szCs w:val="17"/>
                            <w:lang w:eastAsia="tr-TR"/>
                          </w:rPr>
                          <w:br/>
                          <w:t>(c) the full requirements would be met for the complete tournament.</w:t>
                        </w:r>
                        <w:proofErr w:type="gramEnd"/>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1.42g</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Tournaments that make changes to favour one or more players (for example by altering the number of rounds, or the order of rounds, or providing particular opponents, not otherwise participating in the event), shall be excluded.</w:t>
                        </w:r>
                        <w:r w:rsidRPr="00F43C30">
                          <w:rPr>
                            <w:rFonts w:ascii="Verdana" w:eastAsia="Times New Roman" w:hAnsi="Verdana" w:cs="Times New Roman"/>
                            <w:color w:val="494949"/>
                            <w:sz w:val="17"/>
                            <w:szCs w:val="17"/>
                            <w:lang w:eastAsia="tr-TR"/>
                          </w:rPr>
                          <w:br/>
                          <w:t>The tournament program and the pairing system used must be published at the time of the registration of the tournament.</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1.43</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Federations ofopponents </w:t>
                        </w:r>
                        <w:r w:rsidRPr="00F43C30">
                          <w:rPr>
                            <w:rFonts w:ascii="Verdana" w:eastAsia="Times New Roman" w:hAnsi="Verdana" w:cs="Times New Roman"/>
                            <w:color w:val="494949"/>
                            <w:sz w:val="17"/>
                            <w:szCs w:val="17"/>
                            <w:lang w:eastAsia="tr-TR"/>
                          </w:rPr>
                          <w:br/>
                          <w:t>At least two federations other than that of the title applicant must be included, except for 1.43a-1.43e. Even then see 1.43f.</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1.43a</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The finals (but not preliminaries) of national men’s championships and also national women’s championships.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1.43b</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National team championships.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1.43c</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Zonal tournaments.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1.43d</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Tournaments of other types may also be included with the prior approval of the QC Chairman.</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1.43e</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Swiss System tournaments in which the competitors include at least 20 FIDE Rated players, not from the host federation, from at least 3 federations, at least 10 of whom hold GM, IM, WGM or WIM titles. Otherwise 1.44 applies.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1.43f</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At least one of the norms has to be achieved under normal foreigner requirement. (See 1.43 first clause and 1.44a)</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1.44</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Opponents shall be calculated using rounding up (minimum)</w:t>
                        </w:r>
                        <w:r w:rsidRPr="00F43C30">
                          <w:rPr>
                            <w:rFonts w:ascii="Verdana" w:eastAsia="Times New Roman" w:hAnsi="Verdana" w:cs="Times New Roman"/>
                            <w:b/>
                            <w:bCs/>
                            <w:color w:val="494949"/>
                            <w:sz w:val="17"/>
                            <w:lang w:eastAsia="tr-TR"/>
                          </w:rPr>
                          <w:t xml:space="preserve"> </w:t>
                        </w:r>
                        <w:r w:rsidRPr="00F43C30">
                          <w:rPr>
                            <w:rFonts w:ascii="Verdana" w:eastAsia="Times New Roman" w:hAnsi="Verdana" w:cs="Times New Roman"/>
                            <w:color w:val="494949"/>
                            <w:sz w:val="17"/>
                            <w:szCs w:val="17"/>
                            <w:lang w:eastAsia="tr-TR"/>
                          </w:rPr>
                          <w:t>to the next whole number, to the next lower number (maximum)</w:t>
                        </w:r>
                        <w:r w:rsidRPr="00F43C30">
                          <w:rPr>
                            <w:rFonts w:ascii="Verdana" w:eastAsia="Times New Roman" w:hAnsi="Verdana" w:cs="Times New Roman"/>
                            <w:b/>
                            <w:bCs/>
                            <w:color w:val="494949"/>
                            <w:sz w:val="17"/>
                            <w:lang w:eastAsia="tr-TR"/>
                          </w:rPr>
                          <w:t>.</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1.44a</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A maximum of 3/5 of the opponents may come from the applicant’s federation and a maximum of 2/3 of the opponents from one federation. For exact numbers see the table in </w:t>
                        </w:r>
                        <w:proofErr w:type="gramStart"/>
                        <w:r w:rsidRPr="00F43C30">
                          <w:rPr>
                            <w:rFonts w:ascii="Verdana" w:eastAsia="Times New Roman" w:hAnsi="Verdana" w:cs="Times New Roman"/>
                            <w:color w:val="494949"/>
                            <w:sz w:val="17"/>
                            <w:szCs w:val="17"/>
                            <w:lang w:eastAsia="tr-TR"/>
                          </w:rPr>
                          <w:t>1.7</w:t>
                        </w:r>
                        <w:proofErr w:type="gramEnd"/>
                        <w:r w:rsidRPr="00F43C30">
                          <w:rPr>
                            <w:rFonts w:ascii="Verdana" w:eastAsia="Times New Roman" w:hAnsi="Verdana" w:cs="Times New Roman"/>
                            <w:color w:val="494949"/>
                            <w:sz w:val="17"/>
                            <w:szCs w:val="17"/>
                            <w:lang w:eastAsia="tr-TR"/>
                          </w:rPr>
                          <w:t>.</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1.45</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Titles ofopponents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1.45a</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At least50%</w:t>
                        </w:r>
                        <w:r w:rsidRPr="00F43C30">
                          <w:rPr>
                            <w:rFonts w:ascii="Verdana" w:eastAsia="Times New Roman" w:hAnsi="Verdana" w:cs="Times New Roman"/>
                            <w:b/>
                            <w:bCs/>
                            <w:color w:val="494949"/>
                            <w:sz w:val="17"/>
                            <w:lang w:eastAsia="tr-TR"/>
                          </w:rPr>
                          <w:t xml:space="preserve"> </w:t>
                        </w:r>
                        <w:r w:rsidRPr="00F43C30">
                          <w:rPr>
                            <w:rFonts w:ascii="Verdana" w:eastAsia="Times New Roman" w:hAnsi="Verdana" w:cs="Times New Roman"/>
                            <w:color w:val="494949"/>
                            <w:sz w:val="17"/>
                            <w:szCs w:val="17"/>
                            <w:lang w:eastAsia="tr-TR"/>
                          </w:rPr>
                          <w:t>of theopponents</w:t>
                        </w:r>
                        <w:r w:rsidRPr="00F43C30">
                          <w:rPr>
                            <w:rFonts w:ascii="Verdana" w:eastAsia="Times New Roman" w:hAnsi="Verdana" w:cs="Times New Roman"/>
                            <w:b/>
                            <w:bCs/>
                            <w:color w:val="494949"/>
                            <w:sz w:val="17"/>
                            <w:lang w:eastAsia="tr-TR"/>
                          </w:rPr>
                          <w:t xml:space="preserve"> </w:t>
                        </w:r>
                        <w:r w:rsidRPr="00F43C30">
                          <w:rPr>
                            <w:rFonts w:ascii="Verdana" w:eastAsia="Times New Roman" w:hAnsi="Verdana" w:cs="Times New Roman"/>
                            <w:color w:val="494949"/>
                            <w:sz w:val="17"/>
                            <w:szCs w:val="17"/>
                            <w:lang w:eastAsia="tr-TR"/>
                          </w:rPr>
                          <w:t xml:space="preserve">shall be title-holders (TH) as in 0.31, excluding CM and WCM. For exact numbers see table in </w:t>
                        </w:r>
                        <w:proofErr w:type="gramStart"/>
                        <w:r w:rsidRPr="00F43C30">
                          <w:rPr>
                            <w:rFonts w:ascii="Verdana" w:eastAsia="Times New Roman" w:hAnsi="Verdana" w:cs="Times New Roman"/>
                            <w:color w:val="494949"/>
                            <w:sz w:val="17"/>
                            <w:szCs w:val="17"/>
                            <w:lang w:eastAsia="tr-TR"/>
                          </w:rPr>
                          <w:t>1.7</w:t>
                        </w:r>
                        <w:proofErr w:type="gramEnd"/>
                        <w:r w:rsidRPr="00F43C30">
                          <w:rPr>
                            <w:rFonts w:ascii="Verdana" w:eastAsia="Times New Roman" w:hAnsi="Verdana" w:cs="Times New Roman"/>
                            <w:color w:val="494949"/>
                            <w:sz w:val="17"/>
                            <w:szCs w:val="17"/>
                            <w:lang w:eastAsia="tr-TR"/>
                          </w:rPr>
                          <w:t>.</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1.45b</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For a GM norm at least 1/3 with a minimum 3 of the opponents (MO) must be GMs. For exact numbers see table in </w:t>
                        </w:r>
                        <w:proofErr w:type="gramStart"/>
                        <w:r w:rsidRPr="00F43C30">
                          <w:rPr>
                            <w:rFonts w:ascii="Verdana" w:eastAsia="Times New Roman" w:hAnsi="Verdana" w:cs="Times New Roman"/>
                            <w:color w:val="494949"/>
                            <w:sz w:val="17"/>
                            <w:szCs w:val="17"/>
                            <w:lang w:eastAsia="tr-TR"/>
                          </w:rPr>
                          <w:t>1.7</w:t>
                        </w:r>
                        <w:proofErr w:type="gramEnd"/>
                        <w:r w:rsidRPr="00F43C30">
                          <w:rPr>
                            <w:rFonts w:ascii="Verdana" w:eastAsia="Times New Roman" w:hAnsi="Verdana" w:cs="Times New Roman"/>
                            <w:color w:val="494949"/>
                            <w:sz w:val="17"/>
                            <w:szCs w:val="17"/>
                            <w:lang w:eastAsia="tr-TR"/>
                          </w:rPr>
                          <w:t>.</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1.45c</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For an IM norm, at least 1/3 with a minimum 3 of the opponents (MO) must be IMs (GM counts as if 1.5IM). For exact numbers see table in </w:t>
                        </w:r>
                        <w:proofErr w:type="gramStart"/>
                        <w:r w:rsidRPr="00F43C30">
                          <w:rPr>
                            <w:rFonts w:ascii="Verdana" w:eastAsia="Times New Roman" w:hAnsi="Verdana" w:cs="Times New Roman"/>
                            <w:color w:val="494949"/>
                            <w:sz w:val="17"/>
                            <w:szCs w:val="17"/>
                            <w:lang w:eastAsia="tr-TR"/>
                          </w:rPr>
                          <w:t>1.7</w:t>
                        </w:r>
                        <w:proofErr w:type="gramEnd"/>
                        <w:r w:rsidRPr="00F43C30">
                          <w:rPr>
                            <w:rFonts w:ascii="Verdana" w:eastAsia="Times New Roman" w:hAnsi="Verdana" w:cs="Times New Roman"/>
                            <w:color w:val="494949"/>
                            <w:sz w:val="17"/>
                            <w:szCs w:val="17"/>
                            <w:lang w:eastAsia="tr-TR"/>
                          </w:rPr>
                          <w:t>.</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1.45d</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For a WGM </w:t>
                        </w:r>
                        <w:proofErr w:type="gramStart"/>
                        <w:r w:rsidRPr="00F43C30">
                          <w:rPr>
                            <w:rFonts w:ascii="Verdana" w:eastAsia="Times New Roman" w:hAnsi="Verdana" w:cs="Times New Roman"/>
                            <w:color w:val="494949"/>
                            <w:sz w:val="17"/>
                            <w:szCs w:val="17"/>
                            <w:lang w:eastAsia="tr-TR"/>
                          </w:rPr>
                          <w:t>norm,at</w:t>
                        </w:r>
                        <w:proofErr w:type="gramEnd"/>
                        <w:r w:rsidRPr="00F43C30">
                          <w:rPr>
                            <w:rFonts w:ascii="Verdana" w:eastAsia="Times New Roman" w:hAnsi="Verdana" w:cs="Times New Roman"/>
                            <w:color w:val="494949"/>
                            <w:sz w:val="17"/>
                            <w:szCs w:val="17"/>
                            <w:lang w:eastAsia="tr-TR"/>
                          </w:rPr>
                          <w:t xml:space="preserve"> least 1/3 with a minimum 3 of the opponents (MO) must be WGMs (GM=1.5WGM, IM=1WGM, FM=1WGM). For exact numbers see table in </w:t>
                        </w:r>
                        <w:proofErr w:type="gramStart"/>
                        <w:r w:rsidRPr="00F43C30">
                          <w:rPr>
                            <w:rFonts w:ascii="Verdana" w:eastAsia="Times New Roman" w:hAnsi="Verdana" w:cs="Times New Roman"/>
                            <w:color w:val="494949"/>
                            <w:sz w:val="17"/>
                            <w:szCs w:val="17"/>
                            <w:lang w:eastAsia="tr-TR"/>
                          </w:rPr>
                          <w:t>1.7</w:t>
                        </w:r>
                        <w:proofErr w:type="gramEnd"/>
                        <w:r w:rsidRPr="00F43C30">
                          <w:rPr>
                            <w:rFonts w:ascii="Verdana" w:eastAsia="Times New Roman" w:hAnsi="Verdana" w:cs="Times New Roman"/>
                            <w:color w:val="494949"/>
                            <w:sz w:val="17"/>
                            <w:szCs w:val="17"/>
                            <w:lang w:eastAsia="tr-TR"/>
                          </w:rPr>
                          <w:t>.</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1.45e</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For a WIM norm, at least 1/3 with a minimum 3 of the opponents (MO) must be WIMs (GM=2WIM, WGM=1.5WIM, IM=1.5WIM, FM=1.5WIM). For exact numbers see table in </w:t>
                        </w:r>
                        <w:proofErr w:type="gramStart"/>
                        <w:r w:rsidRPr="00F43C30">
                          <w:rPr>
                            <w:rFonts w:ascii="Verdana" w:eastAsia="Times New Roman" w:hAnsi="Verdana" w:cs="Times New Roman"/>
                            <w:color w:val="494949"/>
                            <w:sz w:val="17"/>
                            <w:szCs w:val="17"/>
                            <w:lang w:eastAsia="tr-TR"/>
                          </w:rPr>
                          <w:t>1.7</w:t>
                        </w:r>
                        <w:proofErr w:type="gramEnd"/>
                        <w:r w:rsidRPr="00F43C30">
                          <w:rPr>
                            <w:rFonts w:ascii="Verdana" w:eastAsia="Times New Roman" w:hAnsi="Verdana" w:cs="Times New Roman"/>
                            <w:color w:val="494949"/>
                            <w:sz w:val="17"/>
                            <w:szCs w:val="17"/>
                            <w:lang w:eastAsia="tr-TR"/>
                          </w:rPr>
                          <w:t>.</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1.45f</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Double round-robin tournaments need a minimum of six players. An opponent’s title as in 1.45b-e shall be counted only once.</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1.46</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Rating of opponents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1.46a</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Minimum number of rated opponents, see table in </w:t>
                        </w:r>
                        <w:proofErr w:type="gramStart"/>
                        <w:r w:rsidRPr="00F43C30">
                          <w:rPr>
                            <w:rFonts w:ascii="Verdana" w:eastAsia="Times New Roman" w:hAnsi="Verdana" w:cs="Times New Roman"/>
                            <w:color w:val="494949"/>
                            <w:sz w:val="17"/>
                            <w:szCs w:val="17"/>
                            <w:lang w:eastAsia="tr-TR"/>
                          </w:rPr>
                          <w:t>1.7</w:t>
                        </w:r>
                        <w:proofErr w:type="gramEnd"/>
                        <w:r w:rsidRPr="00F43C30">
                          <w:rPr>
                            <w:rFonts w:ascii="Verdana" w:eastAsia="Times New Roman" w:hAnsi="Verdana" w:cs="Times New Roman"/>
                            <w:color w:val="494949"/>
                            <w:sz w:val="17"/>
                            <w:szCs w:val="17"/>
                            <w:lang w:eastAsia="tr-TR"/>
                          </w:rPr>
                          <w:t>. It can be calculated also so that maximum number of unrated opponents is 20 percent of (number of opponents + 1).</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1.46b</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The Rating List in effect at the </w:t>
                        </w:r>
                        <w:proofErr w:type="gramStart"/>
                        <w:r w:rsidRPr="00F43C30">
                          <w:rPr>
                            <w:rFonts w:ascii="Verdana" w:eastAsia="Times New Roman" w:hAnsi="Verdana" w:cs="Times New Roman"/>
                            <w:color w:val="494949"/>
                            <w:sz w:val="17"/>
                            <w:szCs w:val="17"/>
                            <w:lang w:eastAsia="tr-TR"/>
                          </w:rPr>
                          <w:t>start</w:t>
                        </w:r>
                        <w:proofErr w:type="gramEnd"/>
                        <w:r w:rsidRPr="00F43C30">
                          <w:rPr>
                            <w:rFonts w:ascii="Verdana" w:eastAsia="Times New Roman" w:hAnsi="Verdana" w:cs="Times New Roman"/>
                            <w:color w:val="494949"/>
                            <w:sz w:val="17"/>
                            <w:szCs w:val="17"/>
                            <w:lang w:eastAsia="tr-TR"/>
                          </w:rPr>
                          <w:t xml:space="preserve"> of the tournament shall be used, see exception in 1.16. The rating of players who belong to federations which are temporarily excluded when the event starts can be determined on applications to the FIDE Office.</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1.46c</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For the purposes of norms, the minimum rating (adjusted rating floor) for the opponents shall be as follows:</w:t>
                        </w:r>
                      </w:p>
                      <w:tbl>
                        <w:tblPr>
                          <w:tblW w:w="0" w:type="auto"/>
                          <w:tblCellSpacing w:w="15" w:type="dxa"/>
                          <w:tblCellMar>
                            <w:top w:w="15" w:type="dxa"/>
                            <w:left w:w="15" w:type="dxa"/>
                            <w:bottom w:w="15" w:type="dxa"/>
                            <w:right w:w="15" w:type="dxa"/>
                          </w:tblCellMar>
                          <w:tblLook w:val="04A0"/>
                        </w:tblPr>
                        <w:tblGrid>
                          <w:gridCol w:w="2519"/>
                          <w:gridCol w:w="508"/>
                        </w:tblGrid>
                        <w:tr w:rsidR="00F43C30" w:rsidRPr="00F43C30">
                          <w:trPr>
                            <w:tblCellSpacing w:w="15" w:type="dxa"/>
                          </w:trPr>
                          <w:tc>
                            <w:tcPr>
                              <w:tcW w:w="0" w:type="auto"/>
                              <w:vAlign w:val="center"/>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Grandmaster</w:t>
                              </w:r>
                              <w:r w:rsidRPr="00F43C30">
                                <w:rPr>
                                  <w:rFonts w:ascii="Verdana" w:eastAsia="Times New Roman" w:hAnsi="Verdana" w:cs="Times New Roman"/>
                                  <w:color w:val="494949"/>
                                  <w:sz w:val="17"/>
                                  <w:szCs w:val="17"/>
                                  <w:lang w:eastAsia="tr-TR"/>
                                </w:rPr>
                                <w:br/>
                                <w:t>International Master</w:t>
                              </w:r>
                              <w:r w:rsidRPr="00F43C30">
                                <w:rPr>
                                  <w:rFonts w:ascii="Verdana" w:eastAsia="Times New Roman" w:hAnsi="Verdana" w:cs="Times New Roman"/>
                                  <w:color w:val="494949"/>
                                  <w:sz w:val="17"/>
                                  <w:szCs w:val="17"/>
                                  <w:lang w:eastAsia="tr-TR"/>
                                </w:rPr>
                                <w:br/>
                                <w:t>Woman Grandmaster</w:t>
                              </w:r>
                              <w:r w:rsidRPr="00F43C30">
                                <w:rPr>
                                  <w:rFonts w:ascii="Verdana" w:eastAsia="Times New Roman" w:hAnsi="Verdana" w:cs="Times New Roman"/>
                                  <w:color w:val="494949"/>
                                  <w:sz w:val="17"/>
                                  <w:szCs w:val="17"/>
                                  <w:lang w:eastAsia="tr-TR"/>
                                </w:rPr>
                                <w:br/>
                                <w:t>Woman International Master</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w:t>
                              </w:r>
                              <w:r w:rsidRPr="00F43C30">
                                <w:rPr>
                                  <w:rFonts w:ascii="Verdana" w:eastAsia="Times New Roman" w:hAnsi="Verdana" w:cs="Times New Roman"/>
                                  <w:color w:val="494949"/>
                                  <w:sz w:val="17"/>
                                  <w:szCs w:val="17"/>
                                  <w:lang w:eastAsia="tr-TR"/>
                                </w:rPr>
                                <w:br/>
                                <w:t>2050</w:t>
                              </w:r>
                              <w:r w:rsidRPr="00F43C30">
                                <w:rPr>
                                  <w:rFonts w:ascii="Verdana" w:eastAsia="Times New Roman" w:hAnsi="Verdana" w:cs="Times New Roman"/>
                                  <w:color w:val="494949"/>
                                  <w:sz w:val="17"/>
                                  <w:szCs w:val="17"/>
                                  <w:lang w:eastAsia="tr-TR"/>
                                </w:rPr>
                                <w:br/>
                                <w:t>2000</w:t>
                              </w:r>
                              <w:r w:rsidRPr="00F43C30">
                                <w:rPr>
                                  <w:rFonts w:ascii="Verdana" w:eastAsia="Times New Roman" w:hAnsi="Verdana" w:cs="Times New Roman"/>
                                  <w:color w:val="494949"/>
                                  <w:sz w:val="17"/>
                                  <w:szCs w:val="17"/>
                                  <w:lang w:eastAsia="tr-TR"/>
                                </w:rPr>
                                <w:br/>
                                <w:t>1850</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1.46c1 No more than one opponent shall have his rating raised to this adjusted rating floor. Where more than one opponent are below the floor, the rating of the lowest opponents shall be raised.</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1.46d</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Unrated opponents not covered by 1.46c shall be considered to be rated at the rating floor level. See FIDE rating regulations for the current level of the floor.</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1.46e</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An unrated titled player is counted as follows:</w:t>
                        </w:r>
                        <w:r w:rsidRPr="00F43C30">
                          <w:rPr>
                            <w:rFonts w:ascii="Verdana" w:eastAsia="Times New Roman" w:hAnsi="Verdana" w:cs="Times New Roman"/>
                            <w:color w:val="494949"/>
                            <w:sz w:val="17"/>
                            <w:szCs w:val="17"/>
                            <w:lang w:eastAsia="tr-TR"/>
                          </w:rPr>
                          <w:br/>
                          <w:t>GM 2300, WGM 2100, IM 2200, WIM 2000, FM 2100, WFM 1900.</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1.47</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Rating average of opponents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1.47a</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This is the total of the opponents’ ratings divided by the number of opponents taking 1.46c into account.</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1.47b</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Rounding of the Rating Average is made to the nearest whole number. The fraction </w:t>
                        </w:r>
                        <w:proofErr w:type="gramStart"/>
                        <w:r w:rsidRPr="00F43C30">
                          <w:rPr>
                            <w:rFonts w:ascii="Verdana" w:eastAsia="Times New Roman" w:hAnsi="Verdana" w:cs="Times New Roman"/>
                            <w:color w:val="494949"/>
                            <w:sz w:val="17"/>
                            <w:szCs w:val="17"/>
                            <w:lang w:eastAsia="tr-TR"/>
                          </w:rPr>
                          <w:t>0.5</w:t>
                        </w:r>
                        <w:proofErr w:type="gramEnd"/>
                        <w:r w:rsidRPr="00F43C30">
                          <w:rPr>
                            <w:rFonts w:ascii="Verdana" w:eastAsia="Times New Roman" w:hAnsi="Verdana" w:cs="Times New Roman"/>
                            <w:color w:val="494949"/>
                            <w:sz w:val="17"/>
                            <w:szCs w:val="17"/>
                            <w:lang w:eastAsia="tr-TR"/>
                          </w:rPr>
                          <w:t xml:space="preserve"> is rounded upward.</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1.48</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Performance Rating (Rp)</w:t>
                        </w:r>
                        <w:r w:rsidRPr="00F43C30">
                          <w:rPr>
                            <w:rFonts w:ascii="Verdana" w:eastAsia="Times New Roman" w:hAnsi="Verdana" w:cs="Times New Roman"/>
                            <w:color w:val="494949"/>
                            <w:sz w:val="17"/>
                            <w:szCs w:val="17"/>
                            <w:lang w:eastAsia="tr-TR"/>
                          </w:rPr>
                          <w:br/>
                          <w:t>In order to achieve a norm, a player must perform at a level at least of that shown below:</w:t>
                        </w:r>
                      </w:p>
                      <w:tbl>
                        <w:tblPr>
                          <w:tblW w:w="0" w:type="auto"/>
                          <w:tblCellSpacing w:w="15" w:type="dxa"/>
                          <w:tblCellMar>
                            <w:top w:w="15" w:type="dxa"/>
                            <w:left w:w="15" w:type="dxa"/>
                            <w:bottom w:w="15" w:type="dxa"/>
                            <w:right w:w="15" w:type="dxa"/>
                          </w:tblCellMar>
                          <w:tblLook w:val="04A0"/>
                        </w:tblPr>
                        <w:tblGrid>
                          <w:gridCol w:w="519"/>
                          <w:gridCol w:w="1508"/>
                          <w:gridCol w:w="1314"/>
                        </w:tblGrid>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vAlign w:val="center"/>
                              <w:hideMark/>
                            </w:tcPr>
                            <w:p w:rsidR="00F43C30" w:rsidRPr="00F43C30" w:rsidRDefault="00F43C30" w:rsidP="00F43C30">
                              <w:pPr>
                                <w:spacing w:after="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Minimum level </w:t>
                              </w:r>
                              <w:r w:rsidRPr="00F43C30">
                                <w:rPr>
                                  <w:rFonts w:ascii="Verdana" w:eastAsia="Times New Roman" w:hAnsi="Verdana" w:cs="Times New Roman"/>
                                  <w:color w:val="494949"/>
                                  <w:sz w:val="17"/>
                                  <w:szCs w:val="17"/>
                                  <w:lang w:eastAsia="tr-TR"/>
                                </w:rPr>
                                <w:br/>
                                <w:t>prior to rounding</w:t>
                              </w:r>
                            </w:p>
                          </w:tc>
                          <w:tc>
                            <w:tcPr>
                              <w:tcW w:w="0" w:type="auto"/>
                              <w:vAlign w:val="center"/>
                              <w:hideMark/>
                            </w:tcPr>
                            <w:p w:rsidR="00F43C30" w:rsidRPr="00F43C30" w:rsidRDefault="00F43C30" w:rsidP="00F43C30">
                              <w:pPr>
                                <w:spacing w:after="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Minimum level </w:t>
                              </w:r>
                              <w:r w:rsidRPr="00F43C30">
                                <w:rPr>
                                  <w:rFonts w:ascii="Verdana" w:eastAsia="Times New Roman" w:hAnsi="Verdana" w:cs="Times New Roman"/>
                                  <w:color w:val="494949"/>
                                  <w:sz w:val="17"/>
                                  <w:szCs w:val="17"/>
                                  <w:lang w:eastAsia="tr-TR"/>
                                </w:rPr>
                                <w:br/>
                                <w:t>after rounding</w:t>
                              </w:r>
                            </w:p>
                          </w:tc>
                        </w:tr>
                        <w:tr w:rsidR="00F43C30" w:rsidRPr="00F43C30">
                          <w:trPr>
                            <w:tblCellSpacing w:w="15" w:type="dxa"/>
                          </w:trPr>
                          <w:tc>
                            <w:tcPr>
                              <w:tcW w:w="0" w:type="auto"/>
                              <w:vAlign w:val="center"/>
                              <w:hideMark/>
                            </w:tcPr>
                            <w:p w:rsidR="00F43C30" w:rsidRPr="00F43C30" w:rsidRDefault="00F43C30" w:rsidP="00F43C30">
                              <w:pPr>
                                <w:spacing w:after="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GM</w:t>
                              </w:r>
                            </w:p>
                          </w:tc>
                          <w:tc>
                            <w:tcPr>
                              <w:tcW w:w="0" w:type="auto"/>
                              <w:vAlign w:val="center"/>
                              <w:hideMark/>
                            </w:tcPr>
                            <w:p w:rsidR="00F43C30" w:rsidRPr="00F43C30" w:rsidRDefault="00F43C30" w:rsidP="00F43C30">
                              <w:pPr>
                                <w:spacing w:after="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2599.5</w:t>
                              </w:r>
                            </w:p>
                          </w:tc>
                          <w:tc>
                            <w:tcPr>
                              <w:tcW w:w="0" w:type="auto"/>
                              <w:vAlign w:val="center"/>
                              <w:hideMark/>
                            </w:tcPr>
                            <w:p w:rsidR="00F43C30" w:rsidRPr="00F43C30" w:rsidRDefault="00F43C30" w:rsidP="00F43C30">
                              <w:pPr>
                                <w:spacing w:after="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w:t>
                              </w:r>
                            </w:p>
                          </w:tc>
                        </w:tr>
                        <w:tr w:rsidR="00F43C30" w:rsidRPr="00F43C30">
                          <w:trPr>
                            <w:tblCellSpacing w:w="15" w:type="dxa"/>
                          </w:trPr>
                          <w:tc>
                            <w:tcPr>
                              <w:tcW w:w="0" w:type="auto"/>
                              <w:vAlign w:val="center"/>
                              <w:hideMark/>
                            </w:tcPr>
                            <w:p w:rsidR="00F43C30" w:rsidRPr="00F43C30" w:rsidRDefault="00F43C30" w:rsidP="00F43C30">
                              <w:pPr>
                                <w:spacing w:after="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IM</w:t>
                              </w:r>
                            </w:p>
                          </w:tc>
                          <w:tc>
                            <w:tcPr>
                              <w:tcW w:w="0" w:type="auto"/>
                              <w:vAlign w:val="center"/>
                              <w:hideMark/>
                            </w:tcPr>
                            <w:p w:rsidR="00F43C30" w:rsidRPr="00F43C30" w:rsidRDefault="00F43C30" w:rsidP="00F43C30">
                              <w:pPr>
                                <w:spacing w:after="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2449.5</w:t>
                              </w:r>
                            </w:p>
                          </w:tc>
                          <w:tc>
                            <w:tcPr>
                              <w:tcW w:w="0" w:type="auto"/>
                              <w:vAlign w:val="center"/>
                              <w:hideMark/>
                            </w:tcPr>
                            <w:p w:rsidR="00F43C30" w:rsidRPr="00F43C30" w:rsidRDefault="00F43C30" w:rsidP="00F43C30">
                              <w:pPr>
                                <w:spacing w:after="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w:t>
                              </w:r>
                            </w:p>
                          </w:tc>
                        </w:tr>
                        <w:tr w:rsidR="00F43C30" w:rsidRPr="00F43C30">
                          <w:trPr>
                            <w:tblCellSpacing w:w="15" w:type="dxa"/>
                          </w:trPr>
                          <w:tc>
                            <w:tcPr>
                              <w:tcW w:w="0" w:type="auto"/>
                              <w:vAlign w:val="center"/>
                              <w:hideMark/>
                            </w:tcPr>
                            <w:p w:rsidR="00F43C30" w:rsidRPr="00F43C30" w:rsidRDefault="00F43C30" w:rsidP="00F43C30">
                              <w:pPr>
                                <w:spacing w:after="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WGM</w:t>
                              </w:r>
                            </w:p>
                          </w:tc>
                          <w:tc>
                            <w:tcPr>
                              <w:tcW w:w="0" w:type="auto"/>
                              <w:vAlign w:val="center"/>
                              <w:hideMark/>
                            </w:tcPr>
                            <w:p w:rsidR="00F43C30" w:rsidRPr="00F43C30" w:rsidRDefault="00F43C30" w:rsidP="00F43C30">
                              <w:pPr>
                                <w:spacing w:after="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2399.5</w:t>
                              </w:r>
                            </w:p>
                          </w:tc>
                          <w:tc>
                            <w:tcPr>
                              <w:tcW w:w="0" w:type="auto"/>
                              <w:vAlign w:val="center"/>
                              <w:hideMark/>
                            </w:tcPr>
                            <w:p w:rsidR="00F43C30" w:rsidRPr="00F43C30" w:rsidRDefault="00F43C30" w:rsidP="00F43C30">
                              <w:pPr>
                                <w:spacing w:after="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w:t>
                              </w:r>
                            </w:p>
                          </w:tc>
                        </w:tr>
                        <w:tr w:rsidR="00F43C30" w:rsidRPr="00F43C30">
                          <w:trPr>
                            <w:tblCellSpacing w:w="15" w:type="dxa"/>
                          </w:trPr>
                          <w:tc>
                            <w:tcPr>
                              <w:tcW w:w="0" w:type="auto"/>
                              <w:vAlign w:val="center"/>
                              <w:hideMark/>
                            </w:tcPr>
                            <w:p w:rsidR="00F43C30" w:rsidRPr="00F43C30" w:rsidRDefault="00F43C30" w:rsidP="00F43C30">
                              <w:pPr>
                                <w:spacing w:after="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WIM</w:t>
                              </w:r>
                            </w:p>
                          </w:tc>
                          <w:tc>
                            <w:tcPr>
                              <w:tcW w:w="0" w:type="auto"/>
                              <w:vAlign w:val="center"/>
                              <w:hideMark/>
                            </w:tcPr>
                            <w:p w:rsidR="00F43C30" w:rsidRPr="00F43C30" w:rsidRDefault="00F43C30" w:rsidP="00F43C30">
                              <w:pPr>
                                <w:spacing w:after="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2249.5</w:t>
                              </w:r>
                            </w:p>
                          </w:tc>
                          <w:tc>
                            <w:tcPr>
                              <w:tcW w:w="0" w:type="auto"/>
                              <w:vAlign w:val="center"/>
                              <w:hideMark/>
                            </w:tcPr>
                            <w:p w:rsidR="00F43C30" w:rsidRPr="00F43C30" w:rsidRDefault="00F43C30" w:rsidP="00F43C30">
                              <w:pPr>
                                <w:spacing w:after="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Calculation of a Performance Rating ( Rp ):</w:t>
                        </w:r>
                        <w:r w:rsidRPr="00F43C30">
                          <w:rPr>
                            <w:rFonts w:ascii="Verdana" w:eastAsia="Times New Roman" w:hAnsi="Verdana" w:cs="Times New Roman"/>
                            <w:color w:val="494949"/>
                            <w:sz w:val="17"/>
                            <w:szCs w:val="17"/>
                            <w:lang w:eastAsia="tr-TR"/>
                          </w:rPr>
                          <w:br/>
                          <w:t>Rp  =  Ra  +  dp  (see the table below)</w:t>
                        </w:r>
                        <w:r w:rsidRPr="00F43C30">
                          <w:rPr>
                            <w:rFonts w:ascii="Verdana" w:eastAsia="Times New Roman" w:hAnsi="Verdana" w:cs="Times New Roman"/>
                            <w:color w:val="494949"/>
                            <w:sz w:val="17"/>
                            <w:szCs w:val="17"/>
                            <w:lang w:eastAsia="tr-TR"/>
                          </w:rPr>
                          <w:br/>
                          <w:t xml:space="preserve">Ra = Average rating of opponents  +  rating difference „dp“  from table 10.1a of FIDE Rating Regulations </w:t>
                        </w:r>
                        <w:r w:rsidRPr="00F43C30">
                          <w:rPr>
                            <w:rFonts w:ascii="Verdana" w:eastAsia="Times New Roman" w:hAnsi="Verdana" w:cs="Times New Roman"/>
                            <w:color w:val="494949"/>
                            <w:sz w:val="17"/>
                            <w:szCs w:val="17"/>
                            <w:lang w:eastAsia="tr-TR"/>
                          </w:rPr>
                          <w:lastRenderedPageBreak/>
                          <w:t>B.02 (conversion from percentage score „p“ into rating differences „dp“).</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1.48a</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The minimum average ratings Ra of the opponents are as follows:</w:t>
                        </w:r>
                        <w:r w:rsidRPr="00F43C30">
                          <w:rPr>
                            <w:rFonts w:ascii="Verdana" w:eastAsia="Times New Roman" w:hAnsi="Verdana" w:cs="Times New Roman"/>
                            <w:color w:val="494949"/>
                            <w:sz w:val="17"/>
                            <w:szCs w:val="17"/>
                            <w:lang w:eastAsia="tr-TR"/>
                          </w:rPr>
                          <w:br/>
                          <w:t>GM 2380, WGM 2180, IM 2230, WIM 2030.</w:t>
                        </w:r>
                      </w:p>
                      <w:tbl>
                        <w:tblPr>
                          <w:tblW w:w="691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08"/>
                          <w:gridCol w:w="693"/>
                          <w:gridCol w:w="488"/>
                          <w:gridCol w:w="694"/>
                          <w:gridCol w:w="489"/>
                          <w:gridCol w:w="694"/>
                          <w:gridCol w:w="489"/>
                          <w:gridCol w:w="694"/>
                          <w:gridCol w:w="489"/>
                          <w:gridCol w:w="694"/>
                          <w:gridCol w:w="489"/>
                          <w:gridCol w:w="694"/>
                        </w:tblGrid>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proofErr w:type="gramStart"/>
                              <w:r w:rsidRPr="00F43C30">
                                <w:rPr>
                                  <w:rFonts w:ascii="Verdana" w:eastAsia="Times New Roman" w:hAnsi="Verdana" w:cs="Times New Roman"/>
                                  <w:color w:val="494949"/>
                                  <w:sz w:val="17"/>
                                  <w:szCs w:val="17"/>
                                  <w:lang w:eastAsia="tr-TR"/>
                                </w:rPr>
                                <w:t>p</w:t>
                              </w:r>
                              <w:proofErr w:type="gramEnd"/>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dp</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proofErr w:type="gramStart"/>
                              <w:r w:rsidRPr="00F43C30">
                                <w:rPr>
                                  <w:rFonts w:ascii="Verdana" w:eastAsia="Times New Roman" w:hAnsi="Verdana" w:cs="Times New Roman"/>
                                  <w:color w:val="494949"/>
                                  <w:sz w:val="17"/>
                                  <w:szCs w:val="17"/>
                                  <w:lang w:eastAsia="tr-TR"/>
                                </w:rPr>
                                <w:t>p</w:t>
                              </w:r>
                              <w:proofErr w:type="gramEnd"/>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dp</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proofErr w:type="gramStart"/>
                              <w:r w:rsidRPr="00F43C30">
                                <w:rPr>
                                  <w:rFonts w:ascii="Verdana" w:eastAsia="Times New Roman" w:hAnsi="Verdana" w:cs="Times New Roman"/>
                                  <w:color w:val="494949"/>
                                  <w:sz w:val="17"/>
                                  <w:szCs w:val="17"/>
                                  <w:lang w:eastAsia="tr-TR"/>
                                </w:rPr>
                                <w:t>p</w:t>
                              </w:r>
                              <w:proofErr w:type="gramEnd"/>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dp</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proofErr w:type="gramStart"/>
                              <w:r w:rsidRPr="00F43C30">
                                <w:rPr>
                                  <w:rFonts w:ascii="Verdana" w:eastAsia="Times New Roman" w:hAnsi="Verdana" w:cs="Times New Roman"/>
                                  <w:color w:val="494949"/>
                                  <w:sz w:val="17"/>
                                  <w:szCs w:val="17"/>
                                  <w:lang w:eastAsia="tr-TR"/>
                                </w:rPr>
                                <w:t>p</w:t>
                              </w:r>
                              <w:proofErr w:type="gramEnd"/>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dp</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proofErr w:type="gramStart"/>
                              <w:r w:rsidRPr="00F43C30">
                                <w:rPr>
                                  <w:rFonts w:ascii="Verdana" w:eastAsia="Times New Roman" w:hAnsi="Verdana" w:cs="Times New Roman"/>
                                  <w:color w:val="494949"/>
                                  <w:sz w:val="17"/>
                                  <w:szCs w:val="17"/>
                                  <w:lang w:eastAsia="tr-TR"/>
                                </w:rPr>
                                <w:t>p</w:t>
                              </w:r>
                              <w:proofErr w:type="gramEnd"/>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dp</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proofErr w:type="gramStart"/>
                              <w:r w:rsidRPr="00F43C30">
                                <w:rPr>
                                  <w:rFonts w:ascii="Verdana" w:eastAsia="Times New Roman" w:hAnsi="Verdana" w:cs="Times New Roman"/>
                                  <w:color w:val="494949"/>
                                  <w:sz w:val="17"/>
                                  <w:szCs w:val="17"/>
                                  <w:lang w:eastAsia="tr-TR"/>
                                </w:rPr>
                                <w:t>p</w:t>
                              </w:r>
                              <w:proofErr w:type="gramEnd"/>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dp</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800</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.83</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273</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.66</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117</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.49</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.32</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-133</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.15</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-296</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.99</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677</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.82</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.65</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110</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.48</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.31</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-141</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-309</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.98</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589</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.81</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251</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102</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.47</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.30</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-149</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-322</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.97</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538</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.80</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.63</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95</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.46</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-29</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.29</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-158</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-336</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.96</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501</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.79</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.62</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87</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.45</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-36</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.28</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-166</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-351</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.95</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470</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.78</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.61</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80</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-43</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.27</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-175</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-366</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444</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.77</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211</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.60</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72</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.43</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-50</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-184</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.09</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-383</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.93</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422</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.76</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202</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.59</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65</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.42</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-57</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-193</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.08</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-401</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.92</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401</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.75</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193</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.58</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57</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.41</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-65</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-202</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.07</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-422</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.91</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383</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184</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.57</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50</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.40</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-72</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-211</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.06</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-444</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.90</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366</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.73</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175</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.56</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43</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.39</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-80</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.05</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-470</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.89</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351</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.72</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166</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.55</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36</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.38</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-87</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-501</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.88</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336</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.71</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158</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29</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.37</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-95</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.03</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-538</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.87</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322</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.70</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149</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.53</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.36</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-102</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.19</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-251</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.02</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-589</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.86</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309</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.69</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141</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.52</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.35</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-110</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.01</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-677</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.85</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296</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.68</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133</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.51</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-117</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.17</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-273</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.00</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-800</w:t>
                              </w:r>
                            </w:p>
                          </w:tc>
                        </w:tr>
                        <w:tr w:rsidR="00F43C30" w:rsidRPr="00F43C30">
                          <w:trPr>
                            <w:tblCellSpacing w:w="0" w:type="dxa"/>
                          </w:trPr>
                          <w:tc>
                            <w:tcPr>
                              <w:tcW w:w="2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284</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.67</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125</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.50</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0</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.33</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-125</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.16</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-284</w:t>
                              </w:r>
                            </w:p>
                          </w:tc>
                          <w:tc>
                            <w:tcPr>
                              <w:tcW w:w="4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bl>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1.49</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Determining whether a result is adequate for a norm, dependent on the average rating of the opponents.</w:t>
                        </w:r>
                        <w:r w:rsidRPr="00F43C30">
                          <w:rPr>
                            <w:rFonts w:ascii="Verdana" w:eastAsia="Times New Roman" w:hAnsi="Verdana" w:cs="Times New Roman"/>
                            <w:color w:val="494949"/>
                            <w:sz w:val="17"/>
                            <w:szCs w:val="17"/>
                            <w:lang w:eastAsia="tr-TR"/>
                          </w:rPr>
                          <w:br/>
                          <w:t>Chart 1.49a shows the rating range for tournaments up to 19 rounds, although such norms count as only 13 rounds if of 14-19 games.</w:t>
                        </w:r>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 </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Tables 1.49a</w:t>
                        </w:r>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These tables have been prepared such that the minimum average rating of the opponents is 2380 for a GM norm, 2230 for an IM norm, 2180 for a WGM norm and 2030 for a WIM norm, as required for the respective titles.</w:t>
                        </w:r>
                        <w:r w:rsidRPr="00F43C30">
                          <w:rPr>
                            <w:rFonts w:ascii="Verdana" w:eastAsia="Times New Roman" w:hAnsi="Verdana" w:cs="Times New Roman"/>
                            <w:color w:val="494949"/>
                            <w:sz w:val="17"/>
                            <w:szCs w:val="17"/>
                            <w:lang w:eastAsia="tr-TR"/>
                          </w:rPr>
                          <w:br/>
                          <w:t>The minimum score is 35% for all titles.</w:t>
                        </w:r>
                        <w:r w:rsidRPr="00F43C30">
                          <w:rPr>
                            <w:rFonts w:ascii="Verdana" w:eastAsia="Times New Roman" w:hAnsi="Verdana" w:cs="Times New Roman"/>
                            <w:color w:val="494949"/>
                            <w:sz w:val="17"/>
                            <w:szCs w:val="17"/>
                            <w:lang w:eastAsia="tr-TR"/>
                          </w:rPr>
                          <w:br/>
                          <w:t>Except world or continental championships the norm achieved in a tournament with more than 13 rounds counts only as 13 games.</w:t>
                        </w:r>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22"/>
                          <w:gridCol w:w="1731"/>
                          <w:gridCol w:w="1854"/>
                          <w:gridCol w:w="1731"/>
                          <w:gridCol w:w="2493"/>
                        </w:tblGrid>
                        <w:tr w:rsidR="00F43C30" w:rsidRPr="00F43C30">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7 rounds, 4 title holders (TH), minimum 6 rated</w:t>
                              </w:r>
                              <w:r w:rsidRPr="00F43C30">
                                <w:rPr>
                                  <w:rFonts w:ascii="Verdana" w:eastAsia="Times New Roman" w:hAnsi="Verdana" w:cs="Times New Roman"/>
                                  <w:color w:val="494949"/>
                                  <w:sz w:val="17"/>
                                  <w:szCs w:val="17"/>
                                  <w:lang w:eastAsia="tr-TR"/>
                                </w:rPr>
                                <w:br/>
                                <w:t>Available only for 7 round Continental and World Team Championships</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240" w:lineRule="auto"/>
                                <w:rPr>
                                  <w:rFonts w:ascii="Verdana" w:eastAsia="Times New Roman" w:hAnsi="Verdana" w:cs="Times New Roman"/>
                                  <w:color w:val="494949"/>
                                  <w:sz w:val="17"/>
                                  <w:szCs w:val="17"/>
                                  <w:lang w:eastAsia="tr-TR"/>
                                </w:rPr>
                              </w:pP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2380-2441</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2230-2291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2180-2241</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2030-2091</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2442-2497</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2292-2347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2242-2297</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2092-2147</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2498-2549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2348-2399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2298-2349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2148-2199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2550-2599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2400-2449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2350-2399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2200-2249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2600-2649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2450-2499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2400-2449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2250-2299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3</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2650-2701</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2500-2551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2450-2501</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2300-2351</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≥2702</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≥2502</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≥2352</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22"/>
                          <w:gridCol w:w="1731"/>
                          <w:gridCol w:w="1854"/>
                          <w:gridCol w:w="1731"/>
                          <w:gridCol w:w="2493"/>
                        </w:tblGrid>
                        <w:tr w:rsidR="00F43C30" w:rsidRPr="00F43C30">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8 rounds, 4 TH, minimum 7 rated</w:t>
                              </w:r>
                              <w:r w:rsidRPr="00F43C30">
                                <w:rPr>
                                  <w:rFonts w:ascii="Verdana" w:eastAsia="Times New Roman" w:hAnsi="Verdana" w:cs="Times New Roman"/>
                                  <w:color w:val="494949"/>
                                  <w:sz w:val="17"/>
                                  <w:szCs w:val="17"/>
                                  <w:lang w:eastAsia="tr-TR"/>
                                </w:rPr>
                                <w:br/>
                                <w:t>Available only for 8 or 9 round Continental and World Team Championships</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240" w:lineRule="auto"/>
                                <w:rPr>
                                  <w:rFonts w:ascii="Verdana" w:eastAsia="Times New Roman" w:hAnsi="Verdana" w:cs="Times New Roman"/>
                                  <w:color w:val="494949"/>
                                  <w:sz w:val="17"/>
                                  <w:szCs w:val="17"/>
                                  <w:lang w:eastAsia="tr-TR"/>
                                </w:rPr>
                              </w:pP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2380-2406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2230-2256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2180-2206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2030-2056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2407-2458</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2257-2308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2207-2258</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2057-2108</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2459-2504</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2309-2354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2259-2304</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2109-2154</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2505-2556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2355-2406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2305-2356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2155-2206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2557-2599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2407-2449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2357-2399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2207-2249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2600-2642</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2450-2492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2400-2442</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2250-2292</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2643-2686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2493-2536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2443-2486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2293-2336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≥2687</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≥2487</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≥2337</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22"/>
                          <w:gridCol w:w="1731"/>
                          <w:gridCol w:w="1854"/>
                          <w:gridCol w:w="1731"/>
                          <w:gridCol w:w="2493"/>
                        </w:tblGrid>
                        <w:tr w:rsidR="00F43C30" w:rsidRPr="00F43C30">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9 rounds, 5 TH, minimum 7 rated</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240" w:lineRule="auto"/>
                                <w:rPr>
                                  <w:rFonts w:ascii="Verdana" w:eastAsia="Times New Roman" w:hAnsi="Verdana" w:cs="Times New Roman"/>
                                  <w:color w:val="494949"/>
                                  <w:sz w:val="17"/>
                                  <w:szCs w:val="17"/>
                                  <w:lang w:eastAsia="tr-TR"/>
                                </w:rPr>
                              </w:pP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2380-2433</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2230-2283</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2180-2233</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2030-2083</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2434-2474</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2284-2324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2234-2274</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2084-2124</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2475-2519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2325-2369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2275-2319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2125-2169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2520-2556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2370-2406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2320-2356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2170-2206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2557-2599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2407-2449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2357-2399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2207-2249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2600-2642</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2450-2492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2400-2442</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2250-2292</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2643-2679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2493-2529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2443-2479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2293-2329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≥2680</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≥2480</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≥2330</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32"/>
                          <w:gridCol w:w="1702"/>
                          <w:gridCol w:w="1861"/>
                          <w:gridCol w:w="1763"/>
                          <w:gridCol w:w="2473"/>
                        </w:tblGrid>
                        <w:tr w:rsidR="00F43C30" w:rsidRPr="00F43C30">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10 rounds, 5 TH, minimum 8 rated</w:t>
                              </w:r>
                            </w:p>
                          </w:tc>
                        </w:tr>
                        <w:tr w:rsidR="00F43C30" w:rsidRPr="00F43C30">
                          <w:trPr>
                            <w:tblCellSpacing w:w="0" w:type="dxa"/>
                          </w:trPr>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240" w:lineRule="auto"/>
                                <w:rPr>
                                  <w:rFonts w:ascii="Verdana" w:eastAsia="Times New Roman" w:hAnsi="Verdana" w:cs="Times New Roman"/>
                                  <w:color w:val="494949"/>
                                  <w:sz w:val="17"/>
                                  <w:szCs w:val="17"/>
                                  <w:lang w:eastAsia="tr-TR"/>
                                </w:rPr>
                              </w:pPr>
                            </w:p>
                          </w:tc>
                          <w:tc>
                            <w:tcPr>
                              <w:tcW w:w="195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20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28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2380-2406</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2230-2256</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2180-2206</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2030-2056</w:t>
                              </w:r>
                            </w:p>
                          </w:tc>
                        </w:tr>
                        <w:tr w:rsidR="00F43C30" w:rsidRPr="00F43C3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2407-2450</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2257-2300</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2207-2250</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2057-2100</w:t>
                              </w:r>
                            </w:p>
                          </w:tc>
                        </w:tr>
                        <w:tr w:rsidR="00F43C30" w:rsidRPr="00F43C3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2451-2489</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2301-2339</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2251-2289</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2101-2139</w:t>
                              </w:r>
                            </w:p>
                          </w:tc>
                        </w:tr>
                        <w:tr w:rsidR="00F43C30" w:rsidRPr="00F43C3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2490-2527</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2340-2377</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2290-2327</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2140-2177</w:t>
                              </w:r>
                            </w:p>
                          </w:tc>
                        </w:tr>
                        <w:tr w:rsidR="00F43C30" w:rsidRPr="00F43C3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2528-2563</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2378-2413</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2328-2363</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2178-2213</w:t>
                              </w:r>
                            </w:p>
                          </w:tc>
                        </w:tr>
                        <w:tr w:rsidR="00F43C30" w:rsidRPr="00F43C3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2564-2599</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2414-2449</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2364-2399</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2214-2249</w:t>
                              </w:r>
                            </w:p>
                          </w:tc>
                        </w:tr>
                        <w:tr w:rsidR="00F43C30" w:rsidRPr="00F43C3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2600-2635</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2450-2485</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2400-2435</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2250-2285</w:t>
                              </w:r>
                            </w:p>
                          </w:tc>
                        </w:tr>
                        <w:tr w:rsidR="00F43C30" w:rsidRPr="00F43C3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4½</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2636-2671</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2486-2521</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2436-2471</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2286-2321</w:t>
                              </w:r>
                            </w:p>
                          </w:tc>
                        </w:tr>
                        <w:tr w:rsidR="00F43C30" w:rsidRPr="00F43C3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4</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2672-2709</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2522-2559</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2472-2509</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2322-2359</w:t>
                              </w:r>
                            </w:p>
                          </w:tc>
                        </w:tr>
                        <w:tr w:rsidR="00F43C30" w:rsidRPr="00F43C3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3½</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≥2710</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≥2560</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≥2510</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≥2360</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40"/>
                          <w:gridCol w:w="1731"/>
                          <w:gridCol w:w="1878"/>
                          <w:gridCol w:w="1731"/>
                          <w:gridCol w:w="2751"/>
                        </w:tblGrid>
                        <w:tr w:rsidR="00F43C30" w:rsidRPr="00F43C30">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11 rounds, 6 TH, minimum 9 rated</w:t>
                              </w:r>
                            </w:p>
                          </w:tc>
                        </w:tr>
                        <w:tr w:rsidR="00F43C30" w:rsidRPr="00F43C3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240" w:lineRule="auto"/>
                                <w:rPr>
                                  <w:rFonts w:ascii="Verdana" w:eastAsia="Times New Roman" w:hAnsi="Verdana" w:cs="Times New Roman"/>
                                  <w:color w:val="494949"/>
                                  <w:sz w:val="17"/>
                                  <w:szCs w:val="17"/>
                                  <w:lang w:eastAsia="tr-TR"/>
                                </w:rPr>
                              </w:pP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2380-2388</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2230-2238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2180-2188</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2030-2038</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2389-2424</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2239-2274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2189-2224</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2039-2074</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2425-2466</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2275-2316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2225-2266</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2075-2116</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2467-2497</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2317-2347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2267-2297</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2117-2147</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2498-2534</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2348-2384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2298-2334</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2148-2184</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2535-2563</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2385-2413</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2335-2363</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2185-2213</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2564-2599</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2414-2449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2364-2399</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2214-2249</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2600-2635</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2450-2485</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2400-2435</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2250-2285</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2636-2664</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2486-2514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2436-2464</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2286-2314</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2665-2701</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2515-2551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2465-2501</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2315-2351</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≥2702</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≥2502</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≥2352</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40"/>
                          <w:gridCol w:w="1731"/>
                          <w:gridCol w:w="1878"/>
                          <w:gridCol w:w="1731"/>
                          <w:gridCol w:w="2751"/>
                        </w:tblGrid>
                        <w:tr w:rsidR="00F43C30" w:rsidRPr="00F43C30">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12 rounds, 6 TH, minimum 10 rated</w:t>
                              </w:r>
                            </w:p>
                          </w:tc>
                        </w:tr>
                        <w:tr w:rsidR="00F43C30" w:rsidRPr="00F43C3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240" w:lineRule="auto"/>
                                <w:rPr>
                                  <w:rFonts w:ascii="Verdana" w:eastAsia="Times New Roman" w:hAnsi="Verdana" w:cs="Times New Roman"/>
                                  <w:color w:val="494949"/>
                                  <w:sz w:val="17"/>
                                  <w:szCs w:val="17"/>
                                  <w:lang w:eastAsia="tr-TR"/>
                                </w:rPr>
                              </w:pP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2380-2406</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2230-2256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2180-2206</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2030-2056</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2407-2441</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2257-2291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2207-2241</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2057-2091</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2442-2474</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2292-2324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2242-2274</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2092-2124</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2475-2504</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2325-2354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2275-2304</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2125-2154</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2505-2542</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2355-2392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2305-2342</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2155-2192</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2543-2570</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2393-2420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2343-2370</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2193-2220</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2571-2599</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2421-2449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2371-2399</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2221-2249</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2600-2628</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2400-2428</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2250-2278</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2629-2656</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2479-2506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2429-2456</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2279-2306</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2657-2686</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2507-2536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2457-2486</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2307-2336</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≥2687</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≥2487</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≥2337</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59"/>
                          <w:gridCol w:w="1727"/>
                          <w:gridCol w:w="1874"/>
                          <w:gridCol w:w="1727"/>
                          <w:gridCol w:w="2744"/>
                        </w:tblGrid>
                        <w:tr w:rsidR="00F43C30" w:rsidRPr="00F43C30">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13 rounds, 7 TH, minimum 11 rated</w:t>
                              </w:r>
                            </w:p>
                          </w:tc>
                        </w:tr>
                        <w:tr w:rsidR="00F43C30" w:rsidRPr="00F43C3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240" w:lineRule="auto"/>
                                <w:rPr>
                                  <w:rFonts w:ascii="Verdana" w:eastAsia="Times New Roman" w:hAnsi="Verdana" w:cs="Times New Roman"/>
                                  <w:color w:val="494949"/>
                                  <w:sz w:val="17"/>
                                  <w:szCs w:val="17"/>
                                  <w:lang w:eastAsia="tr-TR"/>
                                </w:rPr>
                              </w:pP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0" w:type="auto"/>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br/>
                                <w:t>10½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2380-2388</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2230-2238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2180-2188</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2030-2038</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2389-2424</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2239-2274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2189-2224</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2039-2074</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2425-2458</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2275-2308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2225-2258</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2075-2108</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2459-2489</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2309-2339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2259-2289</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2109-2139</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2490-2512</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2340-2362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2290-2312</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2140-2162</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2513-2542</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2363-2392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2313-2342</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2163-2192</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2543-2570</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2393-2420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2343-2370</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2193-2220</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2571-2599</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2421-2449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2371-2399</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2221-2249</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2600-2628</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2400-2428</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2250-2278</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2629-2656</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2479-2506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2429-2456</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2279-2306</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2657-2686</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2507-2536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2457-2486</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2307-2336</w:t>
                              </w:r>
                            </w:p>
                          </w:tc>
                        </w:tr>
                        <w:tr w:rsidR="00F43C30" w:rsidRPr="00F43C30">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≥2687</w:t>
                              </w:r>
                            </w:p>
                          </w:tc>
                          <w:tc>
                            <w:tcPr>
                              <w:tcW w:w="21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≥2487</w:t>
                              </w:r>
                            </w:p>
                          </w:tc>
                          <w:tc>
                            <w:tcPr>
                              <w:tcW w:w="32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≥2337</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40"/>
                          <w:gridCol w:w="1727"/>
                          <w:gridCol w:w="1850"/>
                          <w:gridCol w:w="1727"/>
                          <w:gridCol w:w="2487"/>
                        </w:tblGrid>
                        <w:tr w:rsidR="00F43C30" w:rsidRPr="00F43C30">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14 rounds (counts as only 13 rounds), 7 TH, minimum 11 rated</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240" w:lineRule="auto"/>
                                <w:rPr>
                                  <w:rFonts w:ascii="Verdana" w:eastAsia="Times New Roman" w:hAnsi="Verdana" w:cs="Times New Roman"/>
                                  <w:color w:val="494949"/>
                                  <w:sz w:val="17"/>
                                  <w:szCs w:val="17"/>
                                  <w:lang w:eastAsia="tr-TR"/>
                                </w:rPr>
                              </w:pP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2380-2406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2230-2256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2180-2206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2030-2056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2407-2441</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2257-2291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2207-2241</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2057-2091</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2442-2466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2292-2316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2242-2266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2092-2116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2467-2497</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2317-2347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2267-2297</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2117-2147</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2498-2519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2348-2369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2298-2319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2148-2169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2520-2549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2370-2399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2320-2349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2170-2199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2550-2570</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2350-2370</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2200-2220</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2571-2599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2421-2449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2371-2399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2221-2249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2600-2628</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2400-2428</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2250-2278</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2629-2649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2479-2499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2429-2449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2279-2299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2650-2679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2500-2529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2300-2329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2680-2701</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2530-2551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2480-2501</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2330-2351</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≥2702</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≥2502</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≥2352</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40"/>
                          <w:gridCol w:w="1727"/>
                          <w:gridCol w:w="1850"/>
                          <w:gridCol w:w="1727"/>
                          <w:gridCol w:w="2487"/>
                        </w:tblGrid>
                        <w:tr w:rsidR="00F43C30" w:rsidRPr="00F43C30">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15 rounds (counts as only 13 rounds), 8 TH, minimum 12 rated</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240" w:lineRule="auto"/>
                                <w:rPr>
                                  <w:rFonts w:ascii="Verdana" w:eastAsia="Times New Roman" w:hAnsi="Verdana" w:cs="Times New Roman"/>
                                  <w:color w:val="494949"/>
                                  <w:sz w:val="17"/>
                                  <w:szCs w:val="17"/>
                                  <w:lang w:eastAsia="tr-TR"/>
                                </w:rPr>
                              </w:pP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2380-2388</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2230-2238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2180-2188</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2030-2038</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2389-2424</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2239-2274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2189-2224</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2039-2074</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2425-2450</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2275-2300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2225-2250</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2075-2100</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2451-2474</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2301-2324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2251-2274</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2101-2124</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2475-2504</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2325-2354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2275-2304</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2125-2154</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2505-2527</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2355-2377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2305-2327</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2155-2177</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2528-2549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2378-2399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2328-2349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2178-2199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2550-2578</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2350-2378</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2200-2228</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2579-2599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2429-2449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2379-2399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2229-2249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2600-2620</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2400-2420</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2250-2270</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2621-2649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2471-2499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2421-2449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2271-2299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2650-2671</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2500-2521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2450-2471</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2300-2321</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2672-2694</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2522-2544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2472-2494</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2322-2344</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≥2695</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≥2545</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≥2495</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≥2345</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40"/>
                          <w:gridCol w:w="1727"/>
                          <w:gridCol w:w="1850"/>
                          <w:gridCol w:w="1727"/>
                          <w:gridCol w:w="2487"/>
                        </w:tblGrid>
                        <w:tr w:rsidR="00F43C30" w:rsidRPr="00F43C30">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16 rounds (counts as only 13 rounds), 8 TH, minimum 13 rated</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240" w:lineRule="auto"/>
                                <w:rPr>
                                  <w:rFonts w:ascii="Verdana" w:eastAsia="Times New Roman" w:hAnsi="Verdana" w:cs="Times New Roman"/>
                                  <w:color w:val="494949"/>
                                  <w:sz w:val="17"/>
                                  <w:szCs w:val="17"/>
                                  <w:lang w:eastAsia="tr-TR"/>
                                </w:rPr>
                              </w:pP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2380-2406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2230-2256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2180-2206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2030-2056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2407-2433</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2257-2283</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2207-2233</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2057-2083</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2434-2458</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2284-2308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2234-2258</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2084-2108</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2459-2482</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2309-2332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2259-2282</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2109-2132</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2483-2504</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2333-2354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2283-2304</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2133-2154</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2505-2534</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2355-2384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2305-2334</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2155-2184</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2535-2556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2385-2406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2335-2356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2185-2206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2557-2578</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2407-2428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2357-2378</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2207-2228</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2579-2599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2429-2449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2379-2399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2229-2249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2600-2620</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2400-2420</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2250-2270</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2621-2642</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2471-2492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2421-2442</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2271-2292</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2643-2664</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2493-2514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2443-2464</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2293-2314</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2665-2686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2515-2536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2465-2486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2315-2336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≥2687</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≥2487</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≥2337</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40"/>
                          <w:gridCol w:w="1727"/>
                          <w:gridCol w:w="1850"/>
                          <w:gridCol w:w="1727"/>
                          <w:gridCol w:w="2487"/>
                        </w:tblGrid>
                        <w:tr w:rsidR="00F43C30" w:rsidRPr="00F43C30">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17 rounds (counts as only 13 rounds), 9 TH, minimum 14 rated</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240" w:lineRule="auto"/>
                                <w:rPr>
                                  <w:rFonts w:ascii="Verdana" w:eastAsia="Times New Roman" w:hAnsi="Verdana" w:cs="Times New Roman"/>
                                  <w:color w:val="494949"/>
                                  <w:sz w:val="17"/>
                                  <w:szCs w:val="17"/>
                                  <w:lang w:eastAsia="tr-TR"/>
                                </w:rPr>
                              </w:pP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2380-2397</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2230-2247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2180-2197</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2030-2047</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2398-2415</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2248-2265</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2198-2215</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2048-2065</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2416-2441</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2266-2291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2216-2241</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2066-2091</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2442-2466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2292-2316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2242-2266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2092-2116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2467-2489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2317-2339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2267-2289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2117-2139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2490-2512</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2340-2362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2290-2312</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2140-2162</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2513-2534</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2363-2384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2313-2334</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2163-2184</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2535-2556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2385-2406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2335-2356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2185-2206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2557-2578</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2407-2428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2357-2378</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2207-2228</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2579-2599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2429-2449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2379-2399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2229-2249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2600-2620</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2400-2420</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2250-2270</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2621-2642</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2471-2492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2421-2442</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2271-2292</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2643-2664</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2493-2514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2443-2464</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2293-2314</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2665-2686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2515-2536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2465-2486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2315-2336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≥2687</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≥2487</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≥2337</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40"/>
                          <w:gridCol w:w="1727"/>
                          <w:gridCol w:w="1850"/>
                          <w:gridCol w:w="1727"/>
                          <w:gridCol w:w="2487"/>
                        </w:tblGrid>
                        <w:tr w:rsidR="00F43C30" w:rsidRPr="00F43C30">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lastRenderedPageBreak/>
                                <w:t>18 rounds (counts as only 13 rounds), 9 TH, minimum 15 rated</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GM</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IM</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WGM</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WIM</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2380-2406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2230-2256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2180-2206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2030-2056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2407-2433</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2257-2283</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2207-2233</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2057-2083</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2434-2458</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2284-2308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2234-2258</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2084-2108</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2459-2474</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2309-2324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2259-2274</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2109-2124</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2475-2497</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2325-2347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2275-2297</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2125-2147</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2498-2519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2348-2369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2298-2319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2148-2169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2520-2542</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2370-2392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2320-2342</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2170-2192</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2543-2556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2393-2406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2343-2356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2193-2206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2557-2578</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2407-2428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2357-2378</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2207-2228</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2579-2599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2429-2449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2379-2399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2229-2249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2600-2620</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2400-2420</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2250-2270</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2621-2642</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2471-2492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2421-2442</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2271-2292</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2643-2656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2493-2506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2443-2456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2293-2306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2657-2679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2507-2529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2457-2479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2307-2329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2680-2701</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2530-2551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2480-2501</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2330-2351</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≥2702</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≥2502</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≥2352</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40"/>
                          <w:gridCol w:w="1727"/>
                          <w:gridCol w:w="1850"/>
                          <w:gridCol w:w="1727"/>
                          <w:gridCol w:w="2487"/>
                        </w:tblGrid>
                        <w:tr w:rsidR="00F43C30" w:rsidRPr="00F43C30">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19 rounds (counts as only 13 rounds), 10 TH, minimum 15 rated</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GM</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IM</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WGM</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WIM</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15</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2380-2397</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2230-2247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2180-2197</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2030-2047</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2398-2415</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2248-2265</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2198-2215</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2048-2065</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2416-2441</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2266-2291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2216-2241</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2066-2091</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2442-2466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2292-2316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2242-2266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2092-2116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2467-2482</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2317-2332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2267-2282</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2117-2132</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2483-2504</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2333-2354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2283-2304</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2133-2154</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2505-2519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2355-2369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2305-2319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2155-2169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2520-2542</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2370-2392</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2320-2342</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2170-2192</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2543-2563</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2393-2413</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2343-2363</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2193-2213</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2564-2578</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2414-2428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2364-2378</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2214-2228</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2579-2599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2429-2449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2379-2399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2229-2249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2600-2620</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2450-2470</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2400-2420</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2250-2270</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2621-2635</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2471-2485</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2421-2435</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2271-2285</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2636-2656</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2486-2506</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2436-2456</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2286-2306</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2657-2679</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2507-2529</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2457-2479</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2307-2329</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2680-2694</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2530-2544</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2480-2494</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2330-2344</w:t>
                              </w:r>
                            </w:p>
                          </w:tc>
                        </w:tr>
                        <w:tr w:rsidR="00F43C30" w:rsidRPr="00F43C30">
                          <w:trPr>
                            <w:tblCellSpacing w:w="0" w:type="dxa"/>
                          </w:trPr>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≥2695</w:t>
                              </w:r>
                            </w:p>
                          </w:tc>
                          <w:tc>
                            <w:tcPr>
                              <w:tcW w:w="21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≥2545</w:t>
                              </w:r>
                            </w:p>
                          </w:tc>
                          <w:tc>
                            <w:tcPr>
                              <w:tcW w:w="19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≥2495</w:t>
                              </w:r>
                            </w:p>
                          </w:tc>
                          <w:tc>
                            <w:tcPr>
                              <w:tcW w:w="29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≥2345</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1.5</w:t>
                        </w:r>
                      </w:p>
                    </w:tc>
                    <w:tc>
                      <w:tcPr>
                        <w:tcW w:w="0" w:type="auto"/>
                        <w:gridSpan w:val="2"/>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Requirements for award of the title, having achieved norms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1.50</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Two or more norms in events covering at least 27</w:t>
                        </w:r>
                        <w:r w:rsidRPr="00F43C30">
                          <w:rPr>
                            <w:rFonts w:ascii="Verdana" w:eastAsia="Times New Roman" w:hAnsi="Verdana" w:cs="Times New Roman"/>
                            <w:b/>
                            <w:bCs/>
                            <w:color w:val="494949"/>
                            <w:sz w:val="17"/>
                            <w:lang w:eastAsia="tr-TR"/>
                          </w:rPr>
                          <w:t xml:space="preserve"> </w:t>
                        </w:r>
                        <w:r w:rsidRPr="00F43C30">
                          <w:rPr>
                            <w:rFonts w:ascii="Verdana" w:eastAsia="Times New Roman" w:hAnsi="Verdana" w:cs="Times New Roman"/>
                            <w:color w:val="494949"/>
                            <w:sz w:val="17"/>
                            <w:szCs w:val="17"/>
                            <w:lang w:eastAsia="tr-TR"/>
                          </w:rPr>
                          <w:t>games.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1.51</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If a norm is sufficient for more than one title, then it may be used as part of the application for both.</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1.52</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To have achieved at some time or other a rating as follows:</w:t>
                        </w:r>
                      </w:p>
                      <w:tbl>
                        <w:tblPr>
                          <w:tblW w:w="0" w:type="auto"/>
                          <w:tblCellSpacing w:w="15" w:type="dxa"/>
                          <w:tblCellMar>
                            <w:top w:w="15" w:type="dxa"/>
                            <w:left w:w="15" w:type="dxa"/>
                            <w:bottom w:w="15" w:type="dxa"/>
                            <w:right w:w="15" w:type="dxa"/>
                          </w:tblCellMar>
                          <w:tblLook w:val="04A0"/>
                        </w:tblPr>
                        <w:tblGrid>
                          <w:gridCol w:w="519"/>
                          <w:gridCol w:w="647"/>
                        </w:tblGrid>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GM</w:t>
                              </w:r>
                              <w:r w:rsidRPr="00F43C30">
                                <w:rPr>
                                  <w:rFonts w:ascii="Verdana" w:eastAsia="Times New Roman" w:hAnsi="Verdana" w:cs="Times New Roman"/>
                                  <w:color w:val="494949"/>
                                  <w:sz w:val="17"/>
                                  <w:szCs w:val="17"/>
                                  <w:lang w:eastAsia="tr-TR"/>
                                </w:rPr>
                                <w:br/>
                                <w:t>IM</w:t>
                              </w:r>
                              <w:r w:rsidRPr="00F43C30">
                                <w:rPr>
                                  <w:rFonts w:ascii="Verdana" w:eastAsia="Times New Roman" w:hAnsi="Verdana" w:cs="Times New Roman"/>
                                  <w:color w:val="494949"/>
                                  <w:sz w:val="17"/>
                                  <w:szCs w:val="17"/>
                                  <w:lang w:eastAsia="tr-TR"/>
                                </w:rPr>
                                <w:br/>
                                <w:t>WGM</w:t>
                              </w:r>
                              <w:r w:rsidRPr="00F43C30">
                                <w:rPr>
                                  <w:rFonts w:ascii="Verdana" w:eastAsia="Times New Roman" w:hAnsi="Verdana" w:cs="Times New Roman"/>
                                  <w:color w:val="494949"/>
                                  <w:sz w:val="17"/>
                                  <w:szCs w:val="17"/>
                                  <w:lang w:eastAsia="tr-TR"/>
                                </w:rPr>
                                <w:br/>
                                <w:t>WIM</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≥2500</w:t>
                              </w:r>
                              <w:r w:rsidRPr="00F43C30">
                                <w:rPr>
                                  <w:rFonts w:ascii="Verdana" w:eastAsia="Times New Roman" w:hAnsi="Verdana" w:cs="Times New Roman"/>
                                  <w:color w:val="494949"/>
                                  <w:sz w:val="17"/>
                                  <w:szCs w:val="17"/>
                                  <w:lang w:eastAsia="tr-TR"/>
                                </w:rPr>
                                <w:br/>
                                <w:t>≥2400</w:t>
                              </w:r>
                              <w:r w:rsidRPr="00F43C30">
                                <w:rPr>
                                  <w:rFonts w:ascii="Verdana" w:eastAsia="Times New Roman" w:hAnsi="Verdana" w:cs="Times New Roman"/>
                                  <w:color w:val="494949"/>
                                  <w:sz w:val="17"/>
                                  <w:szCs w:val="17"/>
                                  <w:lang w:eastAsia="tr-TR"/>
                                </w:rPr>
                                <w:br/>
                                <w:t>≥2300</w:t>
                              </w:r>
                              <w:r w:rsidRPr="00F43C30">
                                <w:rPr>
                                  <w:rFonts w:ascii="Verdana" w:eastAsia="Times New Roman" w:hAnsi="Verdana" w:cs="Times New Roman"/>
                                  <w:color w:val="494949"/>
                                  <w:sz w:val="17"/>
                                  <w:szCs w:val="17"/>
                                  <w:lang w:eastAsia="tr-TR"/>
                                </w:rPr>
                                <w:br/>
                                <w:t>≥2200</w:t>
                              </w:r>
                            </w:p>
                          </w:tc>
                        </w:tr>
                      </w:tbl>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1.52a</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Such a rating need not be published. It can be obtained in the middle of a rating period, or even in the middle of a tournament. The player may then disregard subsequent results for the purpose of their title application</w:t>
                        </w:r>
                        <w:r w:rsidRPr="00F43C30">
                          <w:rPr>
                            <w:rFonts w:ascii="Verdana" w:eastAsia="Times New Roman" w:hAnsi="Verdana" w:cs="Times New Roman"/>
                            <w:i/>
                            <w:iCs/>
                            <w:color w:val="494949"/>
                            <w:sz w:val="17"/>
                            <w:lang w:eastAsia="tr-TR"/>
                          </w:rPr>
                          <w:t xml:space="preserve">. </w:t>
                        </w:r>
                        <w:r w:rsidRPr="00F43C30">
                          <w:rPr>
                            <w:rFonts w:ascii="Verdana" w:eastAsia="Times New Roman" w:hAnsi="Verdana" w:cs="Times New Roman"/>
                            <w:color w:val="494949"/>
                            <w:sz w:val="17"/>
                            <w:szCs w:val="17"/>
                            <w:lang w:eastAsia="tr-TR"/>
                          </w:rPr>
                          <w:t>However the burden of proof then rests with the federation of the title applicant. It is recommended that players receive a certificate from the Chief Arbiter where they achieve the rating level during an event. Such a certificate should include a note of the date each game was played. Title applications based on unpublished ratings shall only be accepted by FIDE after agreement with the Rating Administrator and the Chairman of the Qualification Commission. Ratings in the middle of a period can be confirmed only after all tournaments for that period have been received and rated by FIDE.</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1.53</w:t>
                        </w: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 title result shall be valid if it was obtained in accordance with the International Title Regulations prevailing at the time of the tournament when the norm was obtained.</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1.54</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Title results remain valid for life. Thus there is no time restriction imposed on obtaining norms.</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1.6</w:t>
                        </w:r>
                      </w:p>
                    </w:tc>
                    <w:tc>
                      <w:tcPr>
                        <w:tcW w:w="0" w:type="auto"/>
                        <w:gridSpan w:val="2"/>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Summary of Title Tournaments Requirements</w:t>
                        </w:r>
                      </w:p>
                      <w:tbl>
                        <w:tblPr>
                          <w:tblW w:w="0" w:type="auto"/>
                          <w:tblCellSpacing w:w="0" w:type="dxa"/>
                          <w:tblCellMar>
                            <w:left w:w="0" w:type="dxa"/>
                            <w:right w:w="0" w:type="dxa"/>
                          </w:tblCellMar>
                          <w:tblLook w:val="04A0"/>
                        </w:tblPr>
                        <w:tblGrid>
                          <w:gridCol w:w="3848"/>
                          <w:gridCol w:w="3882"/>
                          <w:gridCol w:w="1903"/>
                        </w:tblGrid>
                        <w:tr w:rsidR="00F43C30" w:rsidRPr="00F43C30">
                          <w:trPr>
                            <w:tblCellSpacing w:w="0"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Notes</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Number of games per day</w:t>
                              </w:r>
                            </w:p>
                          </w:tc>
                          <w:tc>
                            <w:tcPr>
                              <w:tcW w:w="4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proofErr w:type="gramStart"/>
                              <w:r w:rsidRPr="00F43C30">
                                <w:rPr>
                                  <w:rFonts w:ascii="Verdana" w:eastAsia="Times New Roman" w:hAnsi="Verdana" w:cs="Times New Roman"/>
                                  <w:color w:val="494949"/>
                                  <w:sz w:val="17"/>
                                  <w:szCs w:val="17"/>
                                  <w:lang w:eastAsia="tr-TR"/>
                                </w:rPr>
                                <w:t>not</w:t>
                              </w:r>
                              <w:proofErr w:type="gramEnd"/>
                              <w:r w:rsidRPr="00F43C30">
                                <w:rPr>
                                  <w:rFonts w:ascii="Verdana" w:eastAsia="Times New Roman" w:hAnsi="Verdana" w:cs="Times New Roman"/>
                                  <w:color w:val="494949"/>
                                  <w:sz w:val="17"/>
                                  <w:szCs w:val="17"/>
                                  <w:lang w:eastAsia="tr-TR"/>
                                </w:rPr>
                                <w:t xml:space="preserve"> more than two</w:t>
                              </w:r>
                            </w:p>
                          </w:tc>
                          <w:tc>
                            <w:tcPr>
                              <w:tcW w:w="20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1.13</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Rate of play</w:t>
                              </w:r>
                            </w:p>
                          </w:tc>
                          <w:tc>
                            <w:tcPr>
                              <w:tcW w:w="4200" w:type="dxa"/>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only six different rates allowed</w:t>
                              </w:r>
                            </w:p>
                          </w:tc>
                          <w:tc>
                            <w:tcPr>
                              <w:tcW w:w="20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1.14</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Period for the whole event</w:t>
                              </w:r>
                            </w:p>
                          </w:tc>
                          <w:tc>
                            <w:tcPr>
                              <w:tcW w:w="4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within 90 days</w:t>
                              </w:r>
                            </w:p>
                          </w:tc>
                          <w:tc>
                            <w:tcPr>
                              <w:tcW w:w="20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1.15</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Administrator in charge</w:t>
                              </w:r>
                            </w:p>
                          </w:tc>
                          <w:tc>
                            <w:tcPr>
                              <w:tcW w:w="4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International Arbiter or FIDE Arbiter</w:t>
                              </w:r>
                            </w:p>
                          </w:tc>
                          <w:tc>
                            <w:tcPr>
                              <w:tcW w:w="20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1.17</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Number of games</w:t>
                              </w:r>
                            </w:p>
                          </w:tc>
                          <w:tc>
                            <w:tcPr>
                              <w:tcW w:w="4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proofErr w:type="gramStart"/>
                              <w:r w:rsidRPr="00F43C30">
                                <w:rPr>
                                  <w:rFonts w:ascii="Verdana" w:eastAsia="Times New Roman" w:hAnsi="Verdana" w:cs="Times New Roman"/>
                                  <w:color w:val="494949"/>
                                  <w:sz w:val="17"/>
                                  <w:szCs w:val="17"/>
                                  <w:lang w:eastAsia="tr-TR"/>
                                </w:rPr>
                                <w:t>minimum</w:t>
                              </w:r>
                              <w:proofErr w:type="gramEnd"/>
                              <w:r w:rsidRPr="00F43C30">
                                <w:rPr>
                                  <w:rFonts w:ascii="Verdana" w:eastAsia="Times New Roman" w:hAnsi="Verdana" w:cs="Times New Roman"/>
                                  <w:color w:val="494949"/>
                                  <w:sz w:val="17"/>
                                  <w:szCs w:val="17"/>
                                  <w:lang w:eastAsia="tr-TR"/>
                                </w:rPr>
                                <w:t xml:space="preserve"> 9</w:t>
                              </w:r>
                            </w:p>
                          </w:tc>
                          <w:tc>
                            <w:tcPr>
                              <w:tcW w:w="20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4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proofErr w:type="gramStart"/>
                              <w:r w:rsidRPr="00F43C30">
                                <w:rPr>
                                  <w:rFonts w:ascii="Verdana" w:eastAsia="Times New Roman" w:hAnsi="Verdana" w:cs="Times New Roman"/>
                                  <w:color w:val="494949"/>
                                  <w:sz w:val="17"/>
                                  <w:szCs w:val="17"/>
                                  <w:lang w:eastAsia="tr-TR"/>
                                </w:rPr>
                                <w:t>(</w:t>
                              </w:r>
                              <w:proofErr w:type="gramEnd"/>
                              <w:r w:rsidRPr="00F43C30">
                                <w:rPr>
                                  <w:rFonts w:ascii="Verdana" w:eastAsia="Times New Roman" w:hAnsi="Verdana" w:cs="Times New Roman"/>
                                  <w:color w:val="494949"/>
                                  <w:sz w:val="17"/>
                                  <w:szCs w:val="17"/>
                                  <w:lang w:eastAsia="tr-TR"/>
                                </w:rPr>
                                <w:t>7 in world/cont. teams with 7-9 rounds</w:t>
                              </w:r>
                              <w:proofErr w:type="gramStart"/>
                              <w:r w:rsidRPr="00F43C30">
                                <w:rPr>
                                  <w:rFonts w:ascii="Verdana" w:eastAsia="Times New Roman" w:hAnsi="Verdana" w:cs="Times New Roman"/>
                                  <w:color w:val="494949"/>
                                  <w:sz w:val="17"/>
                                  <w:szCs w:val="17"/>
                                  <w:lang w:eastAsia="tr-TR"/>
                                </w:rPr>
                                <w:t>)</w:t>
                              </w:r>
                              <w:proofErr w:type="gramEnd"/>
                            </w:p>
                          </w:tc>
                          <w:tc>
                            <w:tcPr>
                              <w:tcW w:w="20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1.41b-c</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Type of event</w:t>
                              </w:r>
                            </w:p>
                          </w:tc>
                          <w:tc>
                            <w:tcPr>
                              <w:tcW w:w="4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proofErr w:type="gramStart"/>
                              <w:r w:rsidRPr="00F43C30">
                                <w:rPr>
                                  <w:rFonts w:ascii="Verdana" w:eastAsia="Times New Roman" w:hAnsi="Verdana" w:cs="Times New Roman"/>
                                  <w:color w:val="494949"/>
                                  <w:sz w:val="17"/>
                                  <w:szCs w:val="17"/>
                                  <w:lang w:eastAsia="tr-TR"/>
                                </w:rPr>
                                <w:t>no</w:t>
                              </w:r>
                              <w:proofErr w:type="gramEnd"/>
                              <w:r w:rsidRPr="00F43C30">
                                <w:rPr>
                                  <w:rFonts w:ascii="Verdana" w:eastAsia="Times New Roman" w:hAnsi="Verdana" w:cs="Times New Roman"/>
                                  <w:color w:val="494949"/>
                                  <w:sz w:val="17"/>
                                  <w:szCs w:val="17"/>
                                  <w:lang w:eastAsia="tr-TR"/>
                                </w:rPr>
                                <w:t xml:space="preserve"> individual single matches</w:t>
                              </w:r>
                            </w:p>
                          </w:tc>
                          <w:tc>
                            <w:tcPr>
                              <w:tcW w:w="20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Games not included</w:t>
                              </w:r>
                            </w:p>
                          </w:tc>
                          <w:tc>
                            <w:tcPr>
                              <w:tcW w:w="4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 against computers </w:t>
                              </w:r>
                              <w:r w:rsidRPr="00F43C30">
                                <w:rPr>
                                  <w:rFonts w:ascii="Verdana" w:eastAsia="Times New Roman" w:hAnsi="Verdana" w:cs="Times New Roman"/>
                                  <w:color w:val="494949"/>
                                  <w:sz w:val="17"/>
                                  <w:szCs w:val="17"/>
                                  <w:lang w:eastAsia="tr-TR"/>
                                </w:rPr>
                                <w:br/>
                                <w:t xml:space="preserve">- adjudicated games </w:t>
                              </w:r>
                              <w:r w:rsidRPr="00F43C30">
                                <w:rPr>
                                  <w:rFonts w:ascii="Verdana" w:eastAsia="Times New Roman" w:hAnsi="Verdana" w:cs="Times New Roman"/>
                                  <w:color w:val="494949"/>
                                  <w:sz w:val="17"/>
                                  <w:szCs w:val="17"/>
                                  <w:lang w:eastAsia="tr-TR"/>
                                </w:rPr>
                                <w:br/>
                                <w:t xml:space="preserve">- forfeited before play starts </w:t>
                              </w:r>
                              <w:r w:rsidRPr="00F43C30">
                                <w:rPr>
                                  <w:rFonts w:ascii="Verdana" w:eastAsia="Times New Roman" w:hAnsi="Verdana" w:cs="Times New Roman"/>
                                  <w:color w:val="494949"/>
                                  <w:sz w:val="17"/>
                                  <w:szCs w:val="17"/>
                                  <w:lang w:eastAsia="tr-TR"/>
                                </w:rPr>
                                <w:br/>
                                <w:t>- against opponents who do not belong to FIDE federations</w:t>
                              </w:r>
                            </w:p>
                          </w:tc>
                          <w:tc>
                            <w:tcPr>
                              <w:tcW w:w="20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1.42</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For the number below, see the formula calculating titles in 1.45.</w:t>
                        </w:r>
                      </w:p>
                      <w:tbl>
                        <w:tblPr>
                          <w:tblW w:w="0" w:type="auto"/>
                          <w:tblCellSpacing w:w="0" w:type="dxa"/>
                          <w:tblCellMar>
                            <w:left w:w="0" w:type="dxa"/>
                            <w:right w:w="0" w:type="dxa"/>
                          </w:tblCellMar>
                          <w:tblLook w:val="04A0"/>
                        </w:tblPr>
                        <w:tblGrid>
                          <w:gridCol w:w="4155"/>
                          <w:gridCol w:w="4215"/>
                          <w:gridCol w:w="1200"/>
                        </w:tblGrid>
                        <w:tr w:rsidR="00F43C30" w:rsidRPr="00F43C30">
                          <w:trPr>
                            <w:tblCellSpacing w:w="0" w:type="dxa"/>
                          </w:trPr>
                          <w:tc>
                            <w:tcPr>
                              <w:tcW w:w="4155" w:type="dxa"/>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br/>
                                <w:t>Number of GMs, for GM MO</w:t>
                              </w:r>
                            </w:p>
                          </w:tc>
                          <w:tc>
                            <w:tcPr>
                              <w:tcW w:w="421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 of opponents,</w:t>
                              </w:r>
                              <w:r w:rsidRPr="00F43C30">
                                <w:rPr>
                                  <w:rFonts w:ascii="Verdana" w:eastAsia="Times New Roman" w:hAnsi="Verdana" w:cs="Times New Roman"/>
                                  <w:b/>
                                  <w:bCs/>
                                  <w:color w:val="494949"/>
                                  <w:sz w:val="17"/>
                                  <w:lang w:eastAsia="tr-TR"/>
                                </w:rPr>
                                <w:t xml:space="preserve"> </w:t>
                              </w:r>
                              <w:r w:rsidRPr="00F43C30">
                                <w:rPr>
                                  <w:rFonts w:ascii="Verdana" w:eastAsia="Times New Roman" w:hAnsi="Verdana" w:cs="Times New Roman"/>
                                  <w:color w:val="494949"/>
                                  <w:sz w:val="17"/>
                                  <w:szCs w:val="17"/>
                                  <w:lang w:eastAsia="tr-TR"/>
                                </w:rPr>
                                <w:t>minimum 3 GMs</w:t>
                              </w:r>
                            </w:p>
                          </w:tc>
                          <w:tc>
                            <w:tcPr>
                              <w:tcW w:w="1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1.45b</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Number of IMs, for IM MO</w:t>
                              </w:r>
                            </w:p>
                          </w:tc>
                          <w:tc>
                            <w:tcPr>
                              <w:tcW w:w="421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 of opponents, minimum 3 IMs</w:t>
                              </w:r>
                            </w:p>
                          </w:tc>
                          <w:tc>
                            <w:tcPr>
                              <w:tcW w:w="1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Number of WGMs for WGM MO</w:t>
                              </w:r>
                            </w:p>
                          </w:tc>
                          <w:tc>
                            <w:tcPr>
                              <w:tcW w:w="421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 of opponents, minimum 3 WGMs</w:t>
                              </w:r>
                            </w:p>
                          </w:tc>
                          <w:tc>
                            <w:tcPr>
                              <w:tcW w:w="1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1.45d</w:t>
                              </w:r>
                              <w:r w:rsidRPr="00F43C30">
                                <w:rPr>
                                  <w:rFonts w:ascii="Verdana" w:eastAsia="Times New Roman" w:hAnsi="Verdana" w:cs="Times New Roman"/>
                                  <w:b/>
                                  <w:bCs/>
                                  <w:color w:val="494949"/>
                                  <w:sz w:val="17"/>
                                  <w:lang w:eastAsia="tr-TR"/>
                                </w:rPr>
                                <w:t> </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Number of WIMs for WIM MO</w:t>
                              </w:r>
                            </w:p>
                          </w:tc>
                          <w:tc>
                            <w:tcPr>
                              <w:tcW w:w="421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 of opponents, minimum 3 WIMs</w:t>
                              </w:r>
                            </w:p>
                          </w:tc>
                          <w:tc>
                            <w:tcPr>
                              <w:tcW w:w="1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1.45e</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Minimum performance rating</w:t>
                              </w:r>
                            </w:p>
                          </w:tc>
                          <w:tc>
                            <w:tcPr>
                              <w:tcW w:w="421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GM 2600, IM 2450</w:t>
                              </w:r>
                            </w:p>
                          </w:tc>
                          <w:tc>
                            <w:tcPr>
                              <w:tcW w:w="1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421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WGM 2400, WIM 2250</w:t>
                              </w:r>
                            </w:p>
                          </w:tc>
                          <w:tc>
                            <w:tcPr>
                              <w:tcW w:w="1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1.48</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Opponents’ minimum average rating</w:t>
                              </w:r>
                            </w:p>
                          </w:tc>
                          <w:tc>
                            <w:tcPr>
                              <w:tcW w:w="421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 for GM, 2230 for IM</w:t>
                              </w:r>
                            </w:p>
                          </w:tc>
                          <w:tc>
                            <w:tcPr>
                              <w:tcW w:w="1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421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 for WGM, 2030 for WIM</w:t>
                              </w:r>
                            </w:p>
                          </w:tc>
                          <w:tc>
                            <w:tcPr>
                              <w:tcW w:w="1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1.49a</w:t>
                              </w:r>
                            </w:p>
                          </w:tc>
                        </w:tr>
                        <w:tr w:rsidR="00F43C30" w:rsidRPr="00F43C30">
                          <w:trPr>
                            <w:tblCellSpacing w:w="0" w:type="dxa"/>
                          </w:trPr>
                          <w:tc>
                            <w:tcPr>
                              <w:tcW w:w="415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Minimum score</w:t>
                              </w:r>
                            </w:p>
                          </w:tc>
                          <w:tc>
                            <w:tcPr>
                              <w:tcW w:w="4215"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35 %</w:t>
                              </w:r>
                            </w:p>
                          </w:tc>
                          <w:tc>
                            <w:tcPr>
                              <w:tcW w:w="1200" w:type="dxa"/>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1.49a</w:t>
                              </w:r>
                            </w:p>
                          </w:tc>
                        </w:tr>
                      </w:tbl>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1.7</w:t>
                        </w:r>
                      </w:p>
                    </w:tc>
                    <w:tc>
                      <w:tcPr>
                        <w:tcW w:w="0" w:type="auto"/>
                        <w:gridSpan w:val="2"/>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Summary of Requirements for the Number of Opponents</w:t>
                        </w:r>
                      </w:p>
                      <w:tbl>
                        <w:tblPr>
                          <w:tblW w:w="865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580"/>
                          <w:gridCol w:w="351"/>
                          <w:gridCol w:w="351"/>
                          <w:gridCol w:w="540"/>
                          <w:gridCol w:w="510"/>
                          <w:gridCol w:w="465"/>
                          <w:gridCol w:w="480"/>
                          <w:gridCol w:w="510"/>
                          <w:gridCol w:w="495"/>
                          <w:gridCol w:w="480"/>
                          <w:gridCol w:w="480"/>
                          <w:gridCol w:w="480"/>
                          <w:gridCol w:w="480"/>
                          <w:gridCol w:w="480"/>
                        </w:tblGrid>
                        <w:tr w:rsidR="00F43C30" w:rsidRPr="00F43C30">
                          <w:trPr>
                            <w:tblCellSpacing w:w="0" w:type="dxa"/>
                          </w:trPr>
                          <w:tc>
                            <w:tcPr>
                              <w:tcW w:w="2550" w:type="dxa"/>
                              <w:tcBorders>
                                <w:top w:val="outset" w:sz="6" w:space="0" w:color="auto"/>
                                <w:left w:val="outset" w:sz="6" w:space="0" w:color="auto"/>
                                <w:bottom w:val="outset" w:sz="6" w:space="0" w:color="auto"/>
                                <w:right w:val="outset" w:sz="6" w:space="0" w:color="auto"/>
                              </w:tcBorders>
                              <w:noWrap/>
                              <w:vAlign w:val="bottom"/>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Number of games</w:t>
                              </w:r>
                            </w:p>
                          </w:tc>
                          <w:tc>
                            <w:tcPr>
                              <w:tcW w:w="5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5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510" w:type="dxa"/>
                              <w:tcBorders>
                                <w:top w:val="outset" w:sz="6" w:space="0" w:color="auto"/>
                                <w:left w:val="outset" w:sz="6" w:space="0" w:color="auto"/>
                                <w:bottom w:val="outset" w:sz="6" w:space="0" w:color="auto"/>
                                <w:right w:val="outset" w:sz="6" w:space="0" w:color="auto"/>
                              </w:tcBorders>
                              <w:noWrap/>
                              <w:vAlign w:val="bottom"/>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480" w:type="dxa"/>
                              <w:tcBorders>
                                <w:top w:val="outset" w:sz="6" w:space="0" w:color="auto"/>
                                <w:left w:val="outset" w:sz="6" w:space="0" w:color="auto"/>
                                <w:bottom w:val="outset" w:sz="6" w:space="0" w:color="auto"/>
                                <w:right w:val="outset" w:sz="6" w:space="0" w:color="auto"/>
                              </w:tcBorders>
                              <w:noWrap/>
                              <w:vAlign w:val="bottom"/>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435" w:type="dxa"/>
                              <w:tcBorders>
                                <w:top w:val="outset" w:sz="6" w:space="0" w:color="auto"/>
                                <w:left w:val="outset" w:sz="6" w:space="0" w:color="auto"/>
                                <w:bottom w:val="outset" w:sz="6" w:space="0" w:color="auto"/>
                                <w:right w:val="outset" w:sz="6" w:space="0" w:color="auto"/>
                              </w:tcBorders>
                              <w:noWrap/>
                              <w:vAlign w:val="bottom"/>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450" w:type="dxa"/>
                              <w:tcBorders>
                                <w:top w:val="outset" w:sz="6" w:space="0" w:color="auto"/>
                                <w:left w:val="outset" w:sz="6" w:space="0" w:color="auto"/>
                                <w:bottom w:val="outset" w:sz="6" w:space="0" w:color="auto"/>
                                <w:right w:val="outset" w:sz="6" w:space="0" w:color="auto"/>
                              </w:tcBorders>
                              <w:noWrap/>
                              <w:vAlign w:val="bottom"/>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480" w:type="dxa"/>
                              <w:tcBorders>
                                <w:top w:val="outset" w:sz="6" w:space="0" w:color="auto"/>
                                <w:left w:val="outset" w:sz="6" w:space="0" w:color="auto"/>
                                <w:bottom w:val="outset" w:sz="6" w:space="0" w:color="auto"/>
                                <w:right w:val="outset" w:sz="6" w:space="0" w:color="auto"/>
                              </w:tcBorders>
                              <w:noWrap/>
                              <w:vAlign w:val="bottom"/>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w:t>
                              </w:r>
                            </w:p>
                          </w:tc>
                          <w:tc>
                            <w:tcPr>
                              <w:tcW w:w="465" w:type="dxa"/>
                              <w:tcBorders>
                                <w:top w:val="outset" w:sz="6" w:space="0" w:color="auto"/>
                                <w:left w:val="outset" w:sz="6" w:space="0" w:color="auto"/>
                                <w:bottom w:val="outset" w:sz="6" w:space="0" w:color="auto"/>
                                <w:right w:val="outset" w:sz="6" w:space="0" w:color="auto"/>
                              </w:tcBorders>
                              <w:noWrap/>
                              <w:vAlign w:val="bottom"/>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w:t>
                              </w:r>
                            </w:p>
                          </w:tc>
                          <w:tc>
                            <w:tcPr>
                              <w:tcW w:w="450" w:type="dxa"/>
                              <w:tcBorders>
                                <w:top w:val="outset" w:sz="6" w:space="0" w:color="auto"/>
                                <w:left w:val="outset" w:sz="6" w:space="0" w:color="auto"/>
                                <w:bottom w:val="outset" w:sz="6" w:space="0" w:color="auto"/>
                                <w:right w:val="outset" w:sz="6" w:space="0" w:color="auto"/>
                              </w:tcBorders>
                              <w:noWrap/>
                              <w:vAlign w:val="bottom"/>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15</w:t>
                              </w:r>
                            </w:p>
                          </w:tc>
                          <w:tc>
                            <w:tcPr>
                              <w:tcW w:w="450" w:type="dxa"/>
                              <w:tcBorders>
                                <w:top w:val="outset" w:sz="6" w:space="0" w:color="auto"/>
                                <w:left w:val="outset" w:sz="6" w:space="0" w:color="auto"/>
                                <w:bottom w:val="outset" w:sz="6" w:space="0" w:color="auto"/>
                                <w:right w:val="outset" w:sz="6" w:space="0" w:color="auto"/>
                              </w:tcBorders>
                              <w:noWrap/>
                              <w:vAlign w:val="bottom"/>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16</w:t>
                              </w:r>
                            </w:p>
                          </w:tc>
                          <w:tc>
                            <w:tcPr>
                              <w:tcW w:w="450" w:type="dxa"/>
                              <w:tcBorders>
                                <w:top w:val="outset" w:sz="6" w:space="0" w:color="auto"/>
                                <w:left w:val="outset" w:sz="6" w:space="0" w:color="auto"/>
                                <w:bottom w:val="outset" w:sz="6" w:space="0" w:color="auto"/>
                                <w:right w:val="outset" w:sz="6" w:space="0" w:color="auto"/>
                              </w:tcBorders>
                              <w:noWrap/>
                              <w:vAlign w:val="bottom"/>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17</w:t>
                              </w:r>
                            </w:p>
                          </w:tc>
                          <w:tc>
                            <w:tcPr>
                              <w:tcW w:w="450" w:type="dxa"/>
                              <w:tcBorders>
                                <w:top w:val="outset" w:sz="6" w:space="0" w:color="auto"/>
                                <w:left w:val="outset" w:sz="6" w:space="0" w:color="auto"/>
                                <w:bottom w:val="outset" w:sz="6" w:space="0" w:color="auto"/>
                                <w:right w:val="outset" w:sz="6" w:space="0" w:color="auto"/>
                              </w:tcBorders>
                              <w:noWrap/>
                              <w:vAlign w:val="bottom"/>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w:t>
                              </w:r>
                            </w:p>
                          </w:tc>
                          <w:tc>
                            <w:tcPr>
                              <w:tcW w:w="450" w:type="dxa"/>
                              <w:tcBorders>
                                <w:top w:val="outset" w:sz="6" w:space="0" w:color="auto"/>
                                <w:left w:val="outset" w:sz="6" w:space="0" w:color="auto"/>
                                <w:bottom w:val="outset" w:sz="6" w:space="0" w:color="auto"/>
                                <w:right w:val="outset" w:sz="6" w:space="0" w:color="auto"/>
                              </w:tcBorders>
                              <w:noWrap/>
                              <w:vAlign w:val="bottom"/>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19</w:t>
                              </w:r>
                            </w:p>
                          </w:tc>
                        </w:tr>
                        <w:tr w:rsidR="00F43C30" w:rsidRPr="00F43C30">
                          <w:trPr>
                            <w:tblCellSpacing w:w="0" w:type="dxa"/>
                          </w:trPr>
                          <w:tc>
                            <w:tcPr>
                              <w:tcW w:w="25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Number of MO</w:t>
                              </w:r>
                            </w:p>
                          </w:tc>
                          <w:tc>
                            <w:tcPr>
                              <w:tcW w:w="510" w:type="dxa"/>
                              <w:tcBorders>
                                <w:top w:val="outset" w:sz="6" w:space="0" w:color="auto"/>
                                <w:left w:val="outset" w:sz="6" w:space="0" w:color="auto"/>
                                <w:bottom w:val="outset" w:sz="6" w:space="0" w:color="auto"/>
                                <w:right w:val="outset" w:sz="6" w:space="0" w:color="auto"/>
                              </w:tcBorders>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510" w:type="dxa"/>
                              <w:tcBorders>
                                <w:top w:val="outset" w:sz="6" w:space="0" w:color="auto"/>
                                <w:left w:val="outset" w:sz="6" w:space="0" w:color="auto"/>
                                <w:bottom w:val="outset" w:sz="6" w:space="0" w:color="auto"/>
                                <w:right w:val="outset" w:sz="6" w:space="0" w:color="auto"/>
                              </w:tcBorders>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51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48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435"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48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465"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r>
                        <w:tr w:rsidR="00F43C30" w:rsidRPr="00F43C30">
                          <w:trPr>
                            <w:tblCellSpacing w:w="0" w:type="dxa"/>
                          </w:trPr>
                          <w:tc>
                            <w:tcPr>
                              <w:tcW w:w="25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Minimum title holders TH</w:t>
                              </w:r>
                            </w:p>
                          </w:tc>
                          <w:tc>
                            <w:tcPr>
                              <w:tcW w:w="510" w:type="dxa"/>
                              <w:tcBorders>
                                <w:top w:val="outset" w:sz="6" w:space="0" w:color="auto"/>
                                <w:left w:val="outset" w:sz="6" w:space="0" w:color="auto"/>
                                <w:bottom w:val="outset" w:sz="6" w:space="0" w:color="auto"/>
                                <w:right w:val="outset" w:sz="6" w:space="0" w:color="auto"/>
                              </w:tcBorders>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510" w:type="dxa"/>
                              <w:tcBorders>
                                <w:top w:val="outset" w:sz="6" w:space="0" w:color="auto"/>
                                <w:left w:val="outset" w:sz="6" w:space="0" w:color="auto"/>
                                <w:bottom w:val="outset" w:sz="6" w:space="0" w:color="auto"/>
                                <w:right w:val="outset" w:sz="6" w:space="0" w:color="auto"/>
                              </w:tcBorders>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51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48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435"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48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465"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r>
                        <w:tr w:rsidR="00F43C30" w:rsidRPr="00F43C30">
                          <w:trPr>
                            <w:tblCellSpacing w:w="0" w:type="dxa"/>
                          </w:trPr>
                          <w:tc>
                            <w:tcPr>
                              <w:tcW w:w="25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Minimum rated</w:t>
                              </w:r>
                            </w:p>
                          </w:tc>
                          <w:tc>
                            <w:tcPr>
                              <w:tcW w:w="510" w:type="dxa"/>
                              <w:tcBorders>
                                <w:top w:val="outset" w:sz="6" w:space="0" w:color="auto"/>
                                <w:left w:val="outset" w:sz="6" w:space="0" w:color="auto"/>
                                <w:bottom w:val="outset" w:sz="6" w:space="0" w:color="auto"/>
                                <w:right w:val="outset" w:sz="6" w:space="0" w:color="auto"/>
                              </w:tcBorders>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510" w:type="dxa"/>
                              <w:tcBorders>
                                <w:top w:val="outset" w:sz="6" w:space="0" w:color="auto"/>
                                <w:left w:val="outset" w:sz="6" w:space="0" w:color="auto"/>
                                <w:bottom w:val="outset" w:sz="6" w:space="0" w:color="auto"/>
                                <w:right w:val="outset" w:sz="6" w:space="0" w:color="auto"/>
                              </w:tcBorders>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51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48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435"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48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465"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15</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15</w:t>
                              </w:r>
                            </w:p>
                          </w:tc>
                        </w:tr>
                        <w:tr w:rsidR="00F43C30" w:rsidRPr="00F43C30">
                          <w:trPr>
                            <w:tblCellSpacing w:w="0" w:type="dxa"/>
                          </w:trPr>
                          <w:tc>
                            <w:tcPr>
                              <w:tcW w:w="2550" w:type="dxa"/>
                              <w:tcBorders>
                                <w:top w:val="outset" w:sz="6" w:space="0" w:color="auto"/>
                                <w:left w:val="outset" w:sz="6" w:space="0" w:color="auto"/>
                                <w:bottom w:val="outset" w:sz="6" w:space="0" w:color="auto"/>
                                <w:right w:val="outset" w:sz="6" w:space="0" w:color="auto"/>
                              </w:tcBorders>
                              <w:noWrap/>
                              <w:vAlign w:val="bottom"/>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Maximum players from applicant’s federation</w:t>
                              </w:r>
                            </w:p>
                          </w:tc>
                          <w:tc>
                            <w:tcPr>
                              <w:tcW w:w="510" w:type="dxa"/>
                              <w:tcBorders>
                                <w:top w:val="outset" w:sz="6" w:space="0" w:color="auto"/>
                                <w:left w:val="outset" w:sz="6" w:space="0" w:color="auto"/>
                                <w:bottom w:val="outset" w:sz="6" w:space="0" w:color="auto"/>
                                <w:right w:val="outset" w:sz="6" w:space="0" w:color="auto"/>
                              </w:tcBorders>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N/A</w:t>
                              </w:r>
                            </w:p>
                          </w:tc>
                          <w:tc>
                            <w:tcPr>
                              <w:tcW w:w="510" w:type="dxa"/>
                              <w:tcBorders>
                                <w:top w:val="outset" w:sz="6" w:space="0" w:color="auto"/>
                                <w:left w:val="outset" w:sz="6" w:space="0" w:color="auto"/>
                                <w:bottom w:val="outset" w:sz="6" w:space="0" w:color="auto"/>
                                <w:right w:val="outset" w:sz="6" w:space="0" w:color="auto"/>
                              </w:tcBorders>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N/A</w:t>
                              </w:r>
                            </w:p>
                          </w:tc>
                          <w:tc>
                            <w:tcPr>
                              <w:tcW w:w="51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48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435"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48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465"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r>
                        <w:tr w:rsidR="00F43C30" w:rsidRPr="00F43C30">
                          <w:trPr>
                            <w:tblCellSpacing w:w="0" w:type="dxa"/>
                          </w:trPr>
                          <w:tc>
                            <w:tcPr>
                              <w:tcW w:w="2550" w:type="dxa"/>
                              <w:tcBorders>
                                <w:top w:val="outset" w:sz="6" w:space="0" w:color="auto"/>
                                <w:left w:val="outset" w:sz="6" w:space="0" w:color="auto"/>
                                <w:bottom w:val="outset" w:sz="6" w:space="0" w:color="auto"/>
                                <w:right w:val="outset" w:sz="6" w:space="0" w:color="auto"/>
                              </w:tcBorders>
                              <w:noWrap/>
                              <w:vAlign w:val="bottom"/>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Maximum players from one federation</w:t>
                              </w:r>
                            </w:p>
                          </w:tc>
                          <w:tc>
                            <w:tcPr>
                              <w:tcW w:w="510" w:type="dxa"/>
                              <w:tcBorders>
                                <w:top w:val="outset" w:sz="6" w:space="0" w:color="auto"/>
                                <w:left w:val="outset" w:sz="6" w:space="0" w:color="auto"/>
                                <w:bottom w:val="outset" w:sz="6" w:space="0" w:color="auto"/>
                                <w:right w:val="outset" w:sz="6" w:space="0" w:color="auto"/>
                              </w:tcBorders>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N/A</w:t>
                              </w:r>
                            </w:p>
                          </w:tc>
                          <w:tc>
                            <w:tcPr>
                              <w:tcW w:w="510" w:type="dxa"/>
                              <w:tcBorders>
                                <w:top w:val="outset" w:sz="6" w:space="0" w:color="auto"/>
                                <w:left w:val="outset" w:sz="6" w:space="0" w:color="auto"/>
                                <w:bottom w:val="outset" w:sz="6" w:space="0" w:color="auto"/>
                                <w:right w:val="outset" w:sz="6" w:space="0" w:color="auto"/>
                              </w:tcBorders>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N/A</w:t>
                              </w:r>
                            </w:p>
                          </w:tc>
                          <w:tc>
                            <w:tcPr>
                              <w:tcW w:w="51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48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435"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48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465"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450" w:type="dxa"/>
                              <w:tcBorders>
                                <w:top w:val="outset" w:sz="6" w:space="0" w:color="auto"/>
                                <w:left w:val="outset" w:sz="6" w:space="0" w:color="auto"/>
                                <w:bottom w:val="outset" w:sz="6" w:space="0" w:color="auto"/>
                                <w:right w:val="outset" w:sz="6" w:space="0" w:color="auto"/>
                              </w:tcBorders>
                              <w:noWrap/>
                              <w:vAlign w:val="center"/>
                              <w:hideMark/>
                            </w:tcPr>
                            <w:p w:rsidR="00F43C30" w:rsidRPr="00F43C30" w:rsidRDefault="00F43C30" w:rsidP="00F43C30">
                              <w:pPr>
                                <w:spacing w:before="30" w:after="30" w:line="312" w:lineRule="auto"/>
                                <w:jc w:val="center"/>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 more compact way of expressing the above tables which does not show the underlying principles.</w:t>
                        </w:r>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Throughout these tables, in the first row: </w:t>
                        </w:r>
                        <w:r w:rsidRPr="00F43C30">
                          <w:rPr>
                            <w:rFonts w:ascii="Verdana" w:eastAsia="Times New Roman" w:hAnsi="Verdana" w:cs="Times New Roman"/>
                            <w:color w:val="494949"/>
                            <w:sz w:val="17"/>
                            <w:szCs w:val="17"/>
                            <w:lang w:eastAsia="tr-TR"/>
                          </w:rPr>
                          <w:br/>
                          <w:t xml:space="preserve">One GM is equivalent to </w:t>
                        </w:r>
                        <w:proofErr w:type="gramStart"/>
                        <w:r w:rsidRPr="00F43C30">
                          <w:rPr>
                            <w:rFonts w:ascii="Verdana" w:eastAsia="Times New Roman" w:hAnsi="Verdana" w:cs="Times New Roman"/>
                            <w:color w:val="494949"/>
                            <w:sz w:val="17"/>
                            <w:szCs w:val="17"/>
                            <w:lang w:eastAsia="tr-TR"/>
                          </w:rPr>
                          <w:t>1.5</w:t>
                        </w:r>
                        <w:proofErr w:type="gramEnd"/>
                        <w:r w:rsidRPr="00F43C30">
                          <w:rPr>
                            <w:rFonts w:ascii="Verdana" w:eastAsia="Times New Roman" w:hAnsi="Verdana" w:cs="Times New Roman"/>
                            <w:color w:val="494949"/>
                            <w:sz w:val="17"/>
                            <w:szCs w:val="17"/>
                            <w:lang w:eastAsia="tr-TR"/>
                          </w:rPr>
                          <w:t xml:space="preserve"> IM or WGM or 2 WIM. One IM or FM is equivalent to one WGM or </w:t>
                        </w:r>
                        <w:proofErr w:type="gramStart"/>
                        <w:r w:rsidRPr="00F43C30">
                          <w:rPr>
                            <w:rFonts w:ascii="Verdana" w:eastAsia="Times New Roman" w:hAnsi="Verdana" w:cs="Times New Roman"/>
                            <w:color w:val="494949"/>
                            <w:sz w:val="17"/>
                            <w:szCs w:val="17"/>
                            <w:lang w:eastAsia="tr-TR"/>
                          </w:rPr>
                          <w:t>1.5</w:t>
                        </w:r>
                        <w:proofErr w:type="gramEnd"/>
                        <w:r w:rsidRPr="00F43C30">
                          <w:rPr>
                            <w:rFonts w:ascii="Verdana" w:eastAsia="Times New Roman" w:hAnsi="Verdana" w:cs="Times New Roman"/>
                            <w:color w:val="494949"/>
                            <w:sz w:val="17"/>
                            <w:szCs w:val="17"/>
                            <w:lang w:eastAsia="tr-TR"/>
                          </w:rPr>
                          <w:t xml:space="preserve"> WIM.</w:t>
                        </w:r>
                        <w:r w:rsidRPr="00F43C30">
                          <w:rPr>
                            <w:rFonts w:ascii="Verdana" w:eastAsia="Times New Roman" w:hAnsi="Verdana" w:cs="Times New Roman"/>
                            <w:color w:val="494949"/>
                            <w:sz w:val="17"/>
                            <w:szCs w:val="17"/>
                            <w:lang w:eastAsia="tr-TR"/>
                          </w:rPr>
                          <w:br/>
                          <w:t>See 1.46e for raising the rating of a low rated titled player.</w:t>
                        </w:r>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Available only for 7 to 9 round Continental and World Team Championships</w:t>
                        </w:r>
                      </w:p>
                      <w:tbl>
                        <w:tblPr>
                          <w:tblW w:w="85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524"/>
                          <w:gridCol w:w="1473"/>
                          <w:gridCol w:w="1277"/>
                          <w:gridCol w:w="1563"/>
                          <w:gridCol w:w="1698"/>
                        </w:tblGrid>
                        <w:tr w:rsidR="00F43C30" w:rsidRPr="00F43C30">
                          <w:trPr>
                            <w:tblCellSpacing w:w="0" w:type="dxa"/>
                          </w:trPr>
                          <w:tc>
                            <w:tcPr>
                              <w:tcW w:w="252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 xml:space="preserve">7 rounds </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252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MO</w:t>
                              </w:r>
                              <w:r w:rsidRPr="00F43C30">
                                <w:rPr>
                                  <w:rFonts w:ascii="Verdana" w:eastAsia="Times New Roman" w:hAnsi="Verdana" w:cs="Times New Roman"/>
                                  <w:b/>
                                  <w:bCs/>
                                  <w:color w:val="494949"/>
                                  <w:sz w:val="17"/>
                                  <w:lang w:eastAsia="tr-TR"/>
                                </w:rPr>
                                <w:t xml:space="preserve"> </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 gm</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 im</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 wgm</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 wim</w:t>
                              </w:r>
                            </w:p>
                          </w:tc>
                        </w:tr>
                        <w:tr w:rsidR="00F43C30" w:rsidRPr="00F43C30">
                          <w:trPr>
                            <w:tblCellSpacing w:w="0" w:type="dxa"/>
                          </w:trPr>
                          <w:tc>
                            <w:tcPr>
                              <w:tcW w:w="252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Rating floor for 1  player</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2050</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2000</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1850</w:t>
                              </w:r>
                            </w:p>
                          </w:tc>
                        </w:tr>
                        <w:tr w:rsidR="00F43C30" w:rsidRPr="00F43C30">
                          <w:trPr>
                            <w:tblCellSpacing w:w="0" w:type="dxa"/>
                          </w:trPr>
                          <w:tc>
                            <w:tcPr>
                              <w:tcW w:w="252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TH</w:t>
                              </w:r>
                              <w:r w:rsidRPr="00F43C30">
                                <w:rPr>
                                  <w:rFonts w:ascii="Verdana" w:eastAsia="Times New Roman" w:hAnsi="Verdana" w:cs="Times New Roman"/>
                                  <w:b/>
                                  <w:bCs/>
                                  <w:color w:val="494949"/>
                                  <w:sz w:val="17"/>
                                  <w:lang w:eastAsia="tr-TR"/>
                                </w:rPr>
                                <w:t xml:space="preserve"> </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r>
                        <w:tr w:rsidR="00F43C30" w:rsidRPr="00F43C30">
                          <w:trPr>
                            <w:tblCellSpacing w:w="0" w:type="dxa"/>
                          </w:trPr>
                          <w:tc>
                            <w:tcPr>
                              <w:tcW w:w="252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number unrated</w:t>
                              </w:r>
                              <w:r w:rsidRPr="00F43C30">
                                <w:rPr>
                                  <w:rFonts w:ascii="Verdana" w:eastAsia="Times New Roman" w:hAnsi="Verdana" w:cs="Times New Roman"/>
                                  <w:b/>
                                  <w:bCs/>
                                  <w:color w:val="494949"/>
                                  <w:sz w:val="17"/>
                                  <w:lang w:eastAsia="tr-TR"/>
                                </w:rPr>
                                <w:t xml:space="preserve"> </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r>
                        <w:tr w:rsidR="00F43C30" w:rsidRPr="00F43C30">
                          <w:trPr>
                            <w:tblCellSpacing w:w="0" w:type="dxa"/>
                          </w:trPr>
                          <w:tc>
                            <w:tcPr>
                              <w:tcW w:w="252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1 fed.</w:t>
                              </w:r>
                              <w:r w:rsidRPr="00F43C30">
                                <w:rPr>
                                  <w:rFonts w:ascii="Verdana" w:eastAsia="Times New Roman" w:hAnsi="Verdana" w:cs="Times New Roman"/>
                                  <w:b/>
                                  <w:bCs/>
                                  <w:color w:val="494949"/>
                                  <w:sz w:val="17"/>
                                  <w:lang w:eastAsia="tr-TR"/>
                                </w:rPr>
                                <w:t xml:space="preserve"> </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r>
                        <w:tr w:rsidR="00F43C30" w:rsidRPr="00F43C30">
                          <w:trPr>
                            <w:tblCellSpacing w:w="0" w:type="dxa"/>
                          </w:trPr>
                          <w:tc>
                            <w:tcPr>
                              <w:tcW w:w="252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own fed.</w:t>
                              </w:r>
                              <w:r w:rsidRPr="00F43C30">
                                <w:rPr>
                                  <w:rFonts w:ascii="Verdana" w:eastAsia="Times New Roman" w:hAnsi="Verdana" w:cs="Times New Roman"/>
                                  <w:b/>
                                  <w:bCs/>
                                  <w:color w:val="494949"/>
                                  <w:sz w:val="17"/>
                                  <w:lang w:eastAsia="tr-TR"/>
                                </w:rPr>
                                <w:t xml:space="preserve"> </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r>
                        <w:tr w:rsidR="00F43C30" w:rsidRPr="00F43C30">
                          <w:trPr>
                            <w:tblCellSpacing w:w="0" w:type="dxa"/>
                          </w:trPr>
                          <w:tc>
                            <w:tcPr>
                              <w:tcW w:w="252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 Other feds.</w:t>
                              </w:r>
                              <w:r w:rsidRPr="00F43C30">
                                <w:rPr>
                                  <w:rFonts w:ascii="Verdana" w:eastAsia="Times New Roman" w:hAnsi="Verdana" w:cs="Times New Roman"/>
                                  <w:b/>
                                  <w:bCs/>
                                  <w:color w:val="494949"/>
                                  <w:sz w:val="17"/>
                                  <w:lang w:eastAsia="tr-TR"/>
                                </w:rPr>
                                <w:t xml:space="preserve"> </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r>
                        <w:tr w:rsidR="00F43C30" w:rsidRPr="00F43C30">
                          <w:trPr>
                            <w:tblCellSpacing w:w="0" w:type="dxa"/>
                          </w:trPr>
                          <w:tc>
                            <w:tcPr>
                              <w:tcW w:w="252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2380-2441</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2230-2291</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2180-2241</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2030-2091</w:t>
                              </w:r>
                            </w:p>
                          </w:tc>
                        </w:tr>
                        <w:tr w:rsidR="00F43C30" w:rsidRPr="00F43C30">
                          <w:trPr>
                            <w:tblCellSpacing w:w="0" w:type="dxa"/>
                          </w:trPr>
                          <w:tc>
                            <w:tcPr>
                              <w:tcW w:w="252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2442-2497</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2292-2347</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2242-2297</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2092-2147</w:t>
                              </w:r>
                            </w:p>
                          </w:tc>
                        </w:tr>
                        <w:tr w:rsidR="00F43C30" w:rsidRPr="00F43C30">
                          <w:trPr>
                            <w:tblCellSpacing w:w="0" w:type="dxa"/>
                          </w:trPr>
                          <w:tc>
                            <w:tcPr>
                              <w:tcW w:w="252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4½</w:t>
                              </w:r>
                              <w:r w:rsidRPr="00F43C30">
                                <w:rPr>
                                  <w:rFonts w:ascii="Verdana" w:eastAsia="Times New Roman" w:hAnsi="Verdana" w:cs="Times New Roman"/>
                                  <w:b/>
                                  <w:bCs/>
                                  <w:color w:val="494949"/>
                                  <w:sz w:val="17"/>
                                  <w:lang w:eastAsia="tr-TR"/>
                                </w:rPr>
                                <w:t xml:space="preserve"> </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2498-2549</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2348-2399</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2298-2349</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2148-2199</w:t>
                              </w:r>
                            </w:p>
                          </w:tc>
                        </w:tr>
                        <w:tr w:rsidR="00F43C30" w:rsidRPr="00F43C30">
                          <w:trPr>
                            <w:tblCellSpacing w:w="0" w:type="dxa"/>
                          </w:trPr>
                          <w:tc>
                            <w:tcPr>
                              <w:tcW w:w="252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r w:rsidRPr="00F43C30">
                                <w:rPr>
                                  <w:rFonts w:ascii="Verdana" w:eastAsia="Times New Roman" w:hAnsi="Verdana" w:cs="Times New Roman"/>
                                  <w:b/>
                                  <w:bCs/>
                                  <w:color w:val="494949"/>
                                  <w:sz w:val="17"/>
                                  <w:lang w:eastAsia="tr-TR"/>
                                </w:rPr>
                                <w:t xml:space="preserve"> </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2550-2599</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2400-2449</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2350-2399</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2200-2249</w:t>
                              </w:r>
                            </w:p>
                          </w:tc>
                        </w:tr>
                        <w:tr w:rsidR="00F43C30" w:rsidRPr="00F43C30">
                          <w:trPr>
                            <w:tblCellSpacing w:w="0" w:type="dxa"/>
                          </w:trPr>
                          <w:tc>
                            <w:tcPr>
                              <w:tcW w:w="252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3½</w:t>
                              </w:r>
                              <w:r w:rsidRPr="00F43C30">
                                <w:rPr>
                                  <w:rFonts w:ascii="Verdana" w:eastAsia="Times New Roman" w:hAnsi="Verdana" w:cs="Times New Roman"/>
                                  <w:b/>
                                  <w:bCs/>
                                  <w:color w:val="494949"/>
                                  <w:sz w:val="17"/>
                                  <w:lang w:eastAsia="tr-TR"/>
                                </w:rPr>
                                <w:t xml:space="preserve"> </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2600-2649</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2450-2499</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2400-2449</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2250-2299</w:t>
                              </w:r>
                            </w:p>
                          </w:tc>
                        </w:tr>
                        <w:tr w:rsidR="00F43C30" w:rsidRPr="00F43C30">
                          <w:trPr>
                            <w:tblCellSpacing w:w="0" w:type="dxa"/>
                          </w:trPr>
                          <w:tc>
                            <w:tcPr>
                              <w:tcW w:w="252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r w:rsidRPr="00F43C30">
                                <w:rPr>
                                  <w:rFonts w:ascii="Verdana" w:eastAsia="Times New Roman" w:hAnsi="Verdana" w:cs="Times New Roman"/>
                                  <w:b/>
                                  <w:bCs/>
                                  <w:color w:val="494949"/>
                                  <w:sz w:val="17"/>
                                  <w:lang w:eastAsia="tr-TR"/>
                                </w:rPr>
                                <w:t xml:space="preserve"> </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2650-2701</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2500-2551</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2450-2501</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2300-2351</w:t>
                              </w:r>
                            </w:p>
                          </w:tc>
                        </w:tr>
                        <w:tr w:rsidR="00F43C30" w:rsidRPr="00F43C30">
                          <w:trPr>
                            <w:tblCellSpacing w:w="0" w:type="dxa"/>
                          </w:trPr>
                          <w:tc>
                            <w:tcPr>
                              <w:tcW w:w="252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2½</w:t>
                              </w:r>
                              <w:r w:rsidRPr="00F43C30">
                                <w:rPr>
                                  <w:rFonts w:ascii="Verdana" w:eastAsia="Times New Roman" w:hAnsi="Verdana" w:cs="Times New Roman"/>
                                  <w:b/>
                                  <w:bCs/>
                                  <w:color w:val="494949"/>
                                  <w:sz w:val="17"/>
                                  <w:lang w:eastAsia="tr-TR"/>
                                </w:rPr>
                                <w:t xml:space="preserve"> </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≥2702</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≥2552</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≥2502</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≥2352</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b/>
                            <w:bCs/>
                            <w:color w:val="494949"/>
                            <w:sz w:val="17"/>
                            <w:lang w:eastAsia="tr-TR"/>
                          </w:rPr>
                          <w:t>Available only for 8 or 9 round Continental and World Team Championships; or after 8 games in the World Cup or Women’s World Championship. The latter two are counted as 9 rounds when computing to 27 games.</w:t>
                        </w:r>
                      </w:p>
                      <w:tbl>
                        <w:tblPr>
                          <w:tblW w:w="85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449"/>
                          <w:gridCol w:w="1548"/>
                          <w:gridCol w:w="1277"/>
                          <w:gridCol w:w="1563"/>
                          <w:gridCol w:w="1698"/>
                        </w:tblGrid>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 xml:space="preserve">8 rounds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MO</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 gm</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 im</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 wgm</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 wim</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Rating floor for 1  player</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2050</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2000</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1850</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TH</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number unrated</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1 fed.</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Max. From own fed.</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 other feds</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Irrelevant</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2380-2406</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2230-2256</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2180-2206</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2030-2056</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2407-2458</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2257-2308</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2207-2258</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2057-2108</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2459-2504</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2309-2354</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2259-2304</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2109-2154</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2505-2556</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2355-2406</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2305-2356</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2155-2206</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4½</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2557-2599</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2407-2449</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2357-2399</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2207-2249</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2600-2642</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2450-2492</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2400-2442</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2250-2292</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3½</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2643-2686</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2493-2536</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2443-2486</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2293-2336</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≥2687</w:t>
                              </w:r>
                            </w:p>
                          </w:tc>
                          <w:tc>
                            <w:tcPr>
                              <w:tcW w:w="12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≥2537</w:t>
                              </w:r>
                            </w:p>
                          </w:tc>
                          <w:tc>
                            <w:tcPr>
                              <w:tcW w:w="15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≥2487</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≥2337</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proofErr w:type="gramStart"/>
                        <w:r w:rsidRPr="00F43C30">
                          <w:rPr>
                            <w:rFonts w:ascii="Verdana" w:eastAsia="Times New Roman" w:hAnsi="Verdana" w:cs="Times New Roman"/>
                            <w:b/>
                            <w:bCs/>
                            <w:color w:val="494949"/>
                            <w:sz w:val="17"/>
                            <w:lang w:eastAsia="tr-TR"/>
                          </w:rPr>
                          <w:t>*</w:t>
                        </w:r>
                        <w:r w:rsidRPr="00F43C30">
                          <w:rPr>
                            <w:rFonts w:ascii="Verdana" w:eastAsia="Times New Roman" w:hAnsi="Verdana" w:cs="Times New Roman"/>
                            <w:color w:val="494949"/>
                            <w:sz w:val="17"/>
                            <w:szCs w:val="17"/>
                            <w:lang w:eastAsia="tr-TR"/>
                          </w:rPr>
                          <w:t>The regulations regarding mix of federations as in the boxes marked * are waived if the event is a Swiss System tournament in which the competitors include at least 20 FIDE Rated players, not from the host federation, from at least 3 federations, at least 10 of whom hold GM, IM, WGM or WIM titles.</w:t>
                        </w:r>
                        <w:proofErr w:type="gramEnd"/>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See 1.46c concerning the rating floor of the lowest rated opponent.</w:t>
                        </w:r>
                      </w:p>
                      <w:tbl>
                        <w:tblPr>
                          <w:tblW w:w="85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449"/>
                          <w:gridCol w:w="1548"/>
                          <w:gridCol w:w="1428"/>
                          <w:gridCol w:w="1412"/>
                          <w:gridCol w:w="1698"/>
                        </w:tblGrid>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 xml:space="preserve">9 rounds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MO</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 gm</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 im</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 wgm</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 wim</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 Other feds.</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Rating floor for 1  player</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2050</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2000</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1850</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TH</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number unrated</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1 fed.</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own fed.</w:t>
                              </w:r>
                              <w:r w:rsidRPr="00F43C30">
                                <w:rPr>
                                  <w:rFonts w:ascii="Verdana" w:eastAsia="Times New Roman" w:hAnsi="Verdana" w:cs="Times New Roman"/>
                                  <w:b/>
                                  <w:bCs/>
                                  <w:color w:val="494949"/>
                                  <w:sz w:val="17"/>
                                  <w:lang w:eastAsia="tr-TR"/>
                                </w:rPr>
                                <w:t xml:space="preserve"> </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2380-2433</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2230-2283</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2180-2233</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2030-2083</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2434-2474</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2284-2324</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2234-2274</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2084-2124</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2475-2519</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2325-2369</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2275-2319</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2125-2169</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2520-2556</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2370-2406</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2320-2356</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2170-2206</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2557-2599</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2407-2449</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2357-2399</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2207-2249</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4½</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2600-2642</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2450-2492</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2400-2442</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2250-2292</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2643-2679</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2493-2529</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2443-2479</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2293-2329</w:t>
                              </w:r>
                            </w:p>
                          </w:tc>
                        </w:tr>
                        <w:tr w:rsidR="00F43C30" w:rsidRPr="00F43C30">
                          <w:trPr>
                            <w:tblCellSpacing w:w="0" w:type="dxa"/>
                          </w:trPr>
                          <w:tc>
                            <w:tcPr>
                              <w:tcW w:w="24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3½</w:t>
                              </w:r>
                            </w:p>
                          </w:tc>
                          <w:tc>
                            <w:tcPr>
                              <w:tcW w:w="15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≥2680</w:t>
                              </w:r>
                            </w:p>
                          </w:tc>
                          <w:tc>
                            <w:tcPr>
                              <w:tcW w:w="14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≥2530</w:t>
                              </w:r>
                            </w:p>
                          </w:tc>
                          <w:tc>
                            <w:tcPr>
                              <w:tcW w:w="14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≥2480</w:t>
                              </w:r>
                            </w:p>
                          </w:tc>
                          <w:tc>
                            <w:tcPr>
                              <w:tcW w:w="169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≥2330</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 xml:space="preserve">For 10 rounds or more it is possible that deleting a game that has been won could be advantageous. </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b/>
                            <w:bCs/>
                            <w:color w:val="494949"/>
                            <w:sz w:val="17"/>
                            <w:lang w:eastAsia="tr-TR"/>
                          </w:rPr>
                          <w:t xml:space="preserve">SR </w:t>
                        </w:r>
                        <w:r w:rsidRPr="00F43C30">
                          <w:rPr>
                            <w:rFonts w:ascii="Verdana" w:eastAsia="Times New Roman" w:hAnsi="Verdana" w:cs="Times New Roman"/>
                            <w:color w:val="494949"/>
                            <w:sz w:val="17"/>
                            <w:szCs w:val="17"/>
                            <w:lang w:eastAsia="tr-TR"/>
                          </w:rPr>
                          <w:t xml:space="preserve">refers to single round and </w:t>
                        </w:r>
                        <w:r w:rsidRPr="00F43C30">
                          <w:rPr>
                            <w:rFonts w:ascii="Verdana" w:eastAsia="Times New Roman" w:hAnsi="Verdana" w:cs="Times New Roman"/>
                            <w:b/>
                            <w:bCs/>
                            <w:color w:val="494949"/>
                            <w:sz w:val="17"/>
                            <w:lang w:eastAsia="tr-TR"/>
                          </w:rPr>
                          <w:t xml:space="preserve">DR </w:t>
                        </w:r>
                        <w:r w:rsidRPr="00F43C30">
                          <w:rPr>
                            <w:rFonts w:ascii="Verdana" w:eastAsia="Times New Roman" w:hAnsi="Verdana" w:cs="Times New Roman"/>
                            <w:color w:val="494949"/>
                            <w:sz w:val="17"/>
                            <w:szCs w:val="17"/>
                            <w:lang w:eastAsia="tr-TR"/>
                          </w:rPr>
                          <w:t>to double round events.</w:t>
                        </w:r>
                      </w:p>
                      <w:tbl>
                        <w:tblPr>
                          <w:tblW w:w="924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423"/>
                          <w:gridCol w:w="853"/>
                          <w:gridCol w:w="852"/>
                          <w:gridCol w:w="852"/>
                          <w:gridCol w:w="852"/>
                          <w:gridCol w:w="852"/>
                          <w:gridCol w:w="852"/>
                          <w:gridCol w:w="852"/>
                          <w:gridCol w:w="852"/>
                        </w:tblGrid>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10 rounds</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MO</w:t>
                              </w:r>
                              <w:r w:rsidRPr="00F43C30">
                                <w:rPr>
                                  <w:rFonts w:ascii="Verdana" w:eastAsia="Times New Roman" w:hAnsi="Verdana" w:cs="Times New Roman"/>
                                  <w:b/>
                                  <w:bCs/>
                                  <w:color w:val="494949"/>
                                  <w:sz w:val="17"/>
                                  <w:lang w:eastAsia="tr-TR"/>
                                </w:rPr>
                                <w:t xml:space="preserve"> </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 gm</w:t>
                              </w:r>
                              <w:r w:rsidRPr="00F43C30">
                                <w:rPr>
                                  <w:rFonts w:ascii="Verdana" w:eastAsia="Times New Roman" w:hAnsi="Verdana" w:cs="Times New Roman"/>
                                  <w:color w:val="494949"/>
                                  <w:sz w:val="17"/>
                                  <w:szCs w:val="17"/>
                                  <w:lang w:eastAsia="tr-TR"/>
                                </w:rPr>
                                <w:br/>
                                <w:t>3 gm if DR</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 im</w:t>
                              </w:r>
                              <w:r w:rsidRPr="00F43C30">
                                <w:rPr>
                                  <w:rFonts w:ascii="Verdana" w:eastAsia="Times New Roman" w:hAnsi="Verdana" w:cs="Times New Roman"/>
                                  <w:color w:val="494949"/>
                                  <w:sz w:val="17"/>
                                  <w:szCs w:val="17"/>
                                  <w:lang w:eastAsia="tr-TR"/>
                                </w:rPr>
                                <w:br/>
                                <w:t>3 im if DR</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 wgm</w:t>
                              </w:r>
                              <w:r w:rsidRPr="00F43C30">
                                <w:rPr>
                                  <w:rFonts w:ascii="Verdana" w:eastAsia="Times New Roman" w:hAnsi="Verdana" w:cs="Times New Roman"/>
                                  <w:color w:val="494949"/>
                                  <w:sz w:val="17"/>
                                  <w:szCs w:val="17"/>
                                  <w:lang w:eastAsia="tr-TR"/>
                                </w:rPr>
                                <w:br/>
                                <w:t>3 wgm if DR</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 wim</w:t>
                              </w:r>
                              <w:r w:rsidRPr="00F43C30">
                                <w:rPr>
                                  <w:rFonts w:ascii="Verdana" w:eastAsia="Times New Roman" w:hAnsi="Verdana" w:cs="Times New Roman"/>
                                  <w:color w:val="494949"/>
                                  <w:sz w:val="17"/>
                                  <w:szCs w:val="17"/>
                                  <w:lang w:eastAsia="tr-TR"/>
                                </w:rPr>
                                <w:br/>
                                <w:t>3 wim if DR</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 Other feds.</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Rating floor for 1  player</w:t>
                              </w:r>
                              <w:r w:rsidRPr="00F43C30">
                                <w:rPr>
                                  <w:rFonts w:ascii="Verdana" w:eastAsia="Times New Roman" w:hAnsi="Verdana" w:cs="Times New Roman"/>
                                  <w:b/>
                                  <w:bCs/>
                                  <w:color w:val="494949"/>
                                  <w:sz w:val="17"/>
                                  <w:lang w:eastAsia="tr-TR"/>
                                </w:rPr>
                                <w:t xml:space="preserve"> </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2050</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2000</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1850</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Different TH</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number unrated</w:t>
                              </w:r>
                              <w:r w:rsidRPr="00F43C30">
                                <w:rPr>
                                  <w:rFonts w:ascii="Verdana" w:eastAsia="Times New Roman" w:hAnsi="Verdana" w:cs="Times New Roman"/>
                                  <w:b/>
                                  <w:bCs/>
                                  <w:color w:val="494949"/>
                                  <w:sz w:val="17"/>
                                  <w:lang w:eastAsia="tr-TR"/>
                                </w:rPr>
                                <w:t xml:space="preserve"> </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1 fed.</w:t>
                              </w:r>
                              <w:r w:rsidRPr="00F43C30">
                                <w:rPr>
                                  <w:rFonts w:ascii="Verdana" w:eastAsia="Times New Roman" w:hAnsi="Verdana" w:cs="Times New Roman"/>
                                  <w:b/>
                                  <w:bCs/>
                                  <w:color w:val="494949"/>
                                  <w:sz w:val="17"/>
                                  <w:lang w:eastAsia="tr-TR"/>
                                </w:rPr>
                                <w:t xml:space="preserve"> </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own fed.</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2380-2406</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2230-2256</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2180-2206</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2030-2056</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2407-2450</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2257-2300</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2207-2250</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2057-2100</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2451-2489</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2301-2339</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2251-2289</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2101-2139</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2490-2527</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2340-2377</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2290-2327</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2140-2177</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2528-2563</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2378-2413</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2328-2363</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2178-2213</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2564-2599</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2414-2449</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2364-2399</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2214-2249</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2600-2635</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2450-2485</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2400-2435</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2250-2285</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4½</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2636-2671</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2486-2521</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2436-2471</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2286-2321</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2672-2709</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2522-2559</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2472-2509</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2322-2359</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3½</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≥2710</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≥2560</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≥2510</w:t>
                              </w:r>
                            </w:p>
                          </w:tc>
                          <w:tc>
                            <w:tcPr>
                              <w:tcW w:w="16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≥2360</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If there were 4 players from 1 federation out of the 6 contestants, neither of the other 2 players would be able to gain a title norm. This would be satisfactory if, for example, both were GMs.</w:t>
                        </w:r>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700"/>
                          <w:gridCol w:w="1260"/>
                          <w:gridCol w:w="1260"/>
                          <w:gridCol w:w="1470"/>
                          <w:gridCol w:w="1875"/>
                        </w:tblGrid>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11 rounds</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MO</w:t>
                              </w:r>
                              <w:r w:rsidRPr="00F43C30">
                                <w:rPr>
                                  <w:rFonts w:ascii="Verdana" w:eastAsia="Times New Roman" w:hAnsi="Verdana" w:cs="Times New Roman"/>
                                  <w:b/>
                                  <w:bCs/>
                                  <w:color w:val="494949"/>
                                  <w:sz w:val="17"/>
                                  <w:lang w:eastAsia="tr-TR"/>
                                </w:rPr>
                                <w:t xml:space="preserve"> </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 gm</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 im</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 wgm</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 wim</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 Other feds.</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Rating floor for 1  player</w:t>
                              </w:r>
                              <w:r w:rsidRPr="00F43C30">
                                <w:rPr>
                                  <w:rFonts w:ascii="Verdana" w:eastAsia="Times New Roman" w:hAnsi="Verdana" w:cs="Times New Roman"/>
                                  <w:b/>
                                  <w:bCs/>
                                  <w:color w:val="494949"/>
                                  <w:sz w:val="17"/>
                                  <w:lang w:eastAsia="tr-TR"/>
                                </w:rPr>
                                <w:t xml:space="preserve"> </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2050</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2000</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1850</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TH</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number unrated</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1 fed.</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own fed.</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2380-2388</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2230-2238</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2180-2188</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2030-2038</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2389-2424</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2239-2274</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2189-2224</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2039-2074</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2425-2466</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2275-2316</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2225-2266</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2075-2116</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2467-2497</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2317-2347</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2267-2297</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2117-2147</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2498-2534</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2348-2384</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2298-2334</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2148-2184</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2535-2563</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2385-2413</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2335-2363</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2185-2213</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2564-2599</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2414-2449</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2364-2399</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2214-2249</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2600-2635</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2450-2485</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2400-2435</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2250-2285</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2636-2664</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2486-2514</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2436-2464</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2286-2314</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2665-2701</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2515-2551</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2465-2501</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2315-2351</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≥2702</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≥2552</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≥2502</w:t>
                              </w:r>
                            </w:p>
                          </w:tc>
                          <w:tc>
                            <w:tcPr>
                              <w:tcW w:w="18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≥2352</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 xml:space="preserve">SR </w:t>
                        </w:r>
                        <w:r w:rsidRPr="00F43C30">
                          <w:rPr>
                            <w:rFonts w:ascii="Verdana" w:eastAsia="Times New Roman" w:hAnsi="Verdana" w:cs="Times New Roman"/>
                            <w:color w:val="494949"/>
                            <w:sz w:val="17"/>
                            <w:szCs w:val="17"/>
                            <w:lang w:eastAsia="tr-TR"/>
                          </w:rPr>
                          <w:t xml:space="preserve">refers to single round and </w:t>
                        </w:r>
                        <w:r w:rsidRPr="00F43C30">
                          <w:rPr>
                            <w:rFonts w:ascii="Verdana" w:eastAsia="Times New Roman" w:hAnsi="Verdana" w:cs="Times New Roman"/>
                            <w:b/>
                            <w:bCs/>
                            <w:color w:val="494949"/>
                            <w:sz w:val="17"/>
                            <w:lang w:eastAsia="tr-TR"/>
                          </w:rPr>
                          <w:t xml:space="preserve">DR </w:t>
                        </w:r>
                        <w:r w:rsidRPr="00F43C30">
                          <w:rPr>
                            <w:rFonts w:ascii="Verdana" w:eastAsia="Times New Roman" w:hAnsi="Verdana" w:cs="Times New Roman"/>
                            <w:color w:val="494949"/>
                            <w:sz w:val="17"/>
                            <w:szCs w:val="17"/>
                            <w:lang w:eastAsia="tr-TR"/>
                          </w:rPr>
                          <w:t>to double round events.</w:t>
                        </w:r>
                      </w:p>
                      <w:tbl>
                        <w:tblPr>
                          <w:tblW w:w="85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709"/>
                          <w:gridCol w:w="479"/>
                          <w:gridCol w:w="704"/>
                          <w:gridCol w:w="704"/>
                          <w:gridCol w:w="719"/>
                          <w:gridCol w:w="689"/>
                          <w:gridCol w:w="809"/>
                          <w:gridCol w:w="644"/>
                          <w:gridCol w:w="1078"/>
                        </w:tblGrid>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b/>
                                  <w:bCs/>
                                  <w:color w:val="494949"/>
                                  <w:sz w:val="17"/>
                                  <w:lang w:eastAsia="tr-TR"/>
                                </w:rPr>
                                <w:lastRenderedPageBreak/>
                                <w:t>12 rounds</w:t>
                              </w:r>
                            </w:p>
                          </w:tc>
                          <w:tc>
                            <w:tcPr>
                              <w:tcW w:w="11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lastRenderedPageBreak/>
                                <w:t>GM</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17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Different MO</w:t>
                              </w:r>
                              <w:r w:rsidRPr="00F43C30">
                                <w:rPr>
                                  <w:rFonts w:ascii="Verdana" w:eastAsia="Times New Roman" w:hAnsi="Verdana" w:cs="Times New Roman"/>
                                  <w:b/>
                                  <w:bCs/>
                                  <w:color w:val="494949"/>
                                  <w:sz w:val="17"/>
                                  <w:lang w:eastAsia="tr-TR"/>
                                </w:rPr>
                                <w:t xml:space="preserve"> </w:t>
                              </w:r>
                            </w:p>
                          </w:tc>
                          <w:tc>
                            <w:tcPr>
                              <w:tcW w:w="11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 gm</w:t>
                              </w:r>
                              <w:r w:rsidRPr="00F43C30">
                                <w:rPr>
                                  <w:rFonts w:ascii="Verdana" w:eastAsia="Times New Roman" w:hAnsi="Verdana" w:cs="Times New Roman"/>
                                  <w:color w:val="494949"/>
                                  <w:sz w:val="17"/>
                                  <w:szCs w:val="17"/>
                                  <w:lang w:eastAsia="tr-TR"/>
                                </w:rPr>
                                <w:br/>
                                <w:t>3 gm if DR</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 im</w:t>
                              </w:r>
                              <w:r w:rsidRPr="00F43C30">
                                <w:rPr>
                                  <w:rFonts w:ascii="Verdana" w:eastAsia="Times New Roman" w:hAnsi="Verdana" w:cs="Times New Roman"/>
                                  <w:color w:val="494949"/>
                                  <w:sz w:val="17"/>
                                  <w:szCs w:val="17"/>
                                  <w:lang w:eastAsia="tr-TR"/>
                                </w:rPr>
                                <w:br/>
                                <w:t>3 im if DR</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 wgm</w:t>
                              </w:r>
                              <w:r w:rsidRPr="00F43C30">
                                <w:rPr>
                                  <w:rFonts w:ascii="Verdana" w:eastAsia="Times New Roman" w:hAnsi="Verdana" w:cs="Times New Roman"/>
                                  <w:color w:val="494949"/>
                                  <w:sz w:val="17"/>
                                  <w:szCs w:val="17"/>
                                  <w:lang w:eastAsia="tr-TR"/>
                                </w:rPr>
                                <w:br/>
                                <w:t>3 wgm if DR</w:t>
                              </w:r>
                            </w:p>
                          </w:tc>
                          <w:tc>
                            <w:tcPr>
                              <w:tcW w:w="17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 wim</w:t>
                              </w:r>
                              <w:r w:rsidRPr="00F43C30">
                                <w:rPr>
                                  <w:rFonts w:ascii="Verdana" w:eastAsia="Times New Roman" w:hAnsi="Verdana" w:cs="Times New Roman"/>
                                  <w:color w:val="494949"/>
                                  <w:sz w:val="17"/>
                                  <w:szCs w:val="17"/>
                                  <w:lang w:eastAsia="tr-TR"/>
                                </w:rPr>
                                <w:br/>
                                <w:t>3 wim if DR</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 Other feds.</w:t>
                              </w:r>
                            </w:p>
                          </w:tc>
                          <w:tc>
                            <w:tcPr>
                              <w:tcW w:w="11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7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Rating floor for 1  player</w:t>
                              </w:r>
                              <w:r w:rsidRPr="00F43C30">
                                <w:rPr>
                                  <w:rFonts w:ascii="Verdana" w:eastAsia="Times New Roman" w:hAnsi="Verdana" w:cs="Times New Roman"/>
                                  <w:b/>
                                  <w:bCs/>
                                  <w:color w:val="494949"/>
                                  <w:sz w:val="17"/>
                                  <w:lang w:eastAsia="tr-TR"/>
                                </w:rPr>
                                <w:t xml:space="preserve"> </w:t>
                              </w:r>
                            </w:p>
                          </w:tc>
                          <w:tc>
                            <w:tcPr>
                              <w:tcW w:w="11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2050</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2000</w:t>
                              </w:r>
                            </w:p>
                          </w:tc>
                          <w:tc>
                            <w:tcPr>
                              <w:tcW w:w="17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1850</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4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c>
                            <w:tcPr>
                              <w:tcW w:w="6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8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c>
                            <w:tcPr>
                              <w:tcW w:w="6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106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TH</w:t>
                              </w:r>
                            </w:p>
                          </w:tc>
                          <w:tc>
                            <w:tcPr>
                              <w:tcW w:w="4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6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8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6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06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number unrated</w:t>
                              </w:r>
                            </w:p>
                          </w:tc>
                          <w:tc>
                            <w:tcPr>
                              <w:tcW w:w="4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6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8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6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06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1 fed.</w:t>
                              </w:r>
                            </w:p>
                          </w:tc>
                          <w:tc>
                            <w:tcPr>
                              <w:tcW w:w="4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6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8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6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06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own fed.</w:t>
                              </w:r>
                            </w:p>
                          </w:tc>
                          <w:tc>
                            <w:tcPr>
                              <w:tcW w:w="4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6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81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6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06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1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2380-2406</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2230-2256</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2180-2206</w:t>
                              </w:r>
                            </w:p>
                          </w:tc>
                          <w:tc>
                            <w:tcPr>
                              <w:tcW w:w="17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2030-2056</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1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2407-2441</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2257-2291</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2207-2241</w:t>
                              </w:r>
                            </w:p>
                          </w:tc>
                          <w:tc>
                            <w:tcPr>
                              <w:tcW w:w="17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2057-2091</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1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2442-2474</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2292-2324</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2242-2274</w:t>
                              </w:r>
                            </w:p>
                          </w:tc>
                          <w:tc>
                            <w:tcPr>
                              <w:tcW w:w="17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2092-2124</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1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2475-2504</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2325-2354</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2275-2304</w:t>
                              </w:r>
                            </w:p>
                          </w:tc>
                          <w:tc>
                            <w:tcPr>
                              <w:tcW w:w="17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2125-2154</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1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2505-2542</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2355-2392</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2305-2342</w:t>
                              </w:r>
                            </w:p>
                          </w:tc>
                          <w:tc>
                            <w:tcPr>
                              <w:tcW w:w="17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2155-2192</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1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2543-2570</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2393-2420</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2343-2370</w:t>
                              </w:r>
                            </w:p>
                          </w:tc>
                          <w:tc>
                            <w:tcPr>
                              <w:tcW w:w="17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2193-2220</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1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2571-2599</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2421-2449</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2371-2399</w:t>
                              </w:r>
                            </w:p>
                          </w:tc>
                          <w:tc>
                            <w:tcPr>
                              <w:tcW w:w="17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2221-2249</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1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2600-2628</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2450-2478</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2400-2428</w:t>
                              </w:r>
                            </w:p>
                          </w:tc>
                          <w:tc>
                            <w:tcPr>
                              <w:tcW w:w="17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2250-2278</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1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2629-2656</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2479-2506</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2429-2456</w:t>
                              </w:r>
                            </w:p>
                          </w:tc>
                          <w:tc>
                            <w:tcPr>
                              <w:tcW w:w="17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2279-2306</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1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2657-2686</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2507-2536</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2457-2486</w:t>
                              </w:r>
                            </w:p>
                          </w:tc>
                          <w:tc>
                            <w:tcPr>
                              <w:tcW w:w="17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2307-2336</w:t>
                              </w:r>
                            </w:p>
                          </w:tc>
                        </w:tr>
                        <w:tr w:rsidR="00F43C30" w:rsidRPr="00F43C30">
                          <w:trPr>
                            <w:tblCellSpacing w:w="0" w:type="dxa"/>
                          </w:trPr>
                          <w:tc>
                            <w:tcPr>
                              <w:tcW w:w="27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4½</w:t>
                              </w:r>
                            </w:p>
                          </w:tc>
                          <w:tc>
                            <w:tcPr>
                              <w:tcW w:w="11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≥2687</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≥2537</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≥2487</w:t>
                              </w:r>
                            </w:p>
                          </w:tc>
                          <w:tc>
                            <w:tcPr>
                              <w:tcW w:w="17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≥2337</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If there were 4 players from 1 federation out of the 7 contestants, none of the other 3 players would be able to gain a title norm. This would be satisfactory if, for example, all were GMs.</w:t>
                        </w:r>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880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700"/>
                          <w:gridCol w:w="1260"/>
                          <w:gridCol w:w="1260"/>
                          <w:gridCol w:w="1470"/>
                          <w:gridCol w:w="2115"/>
                        </w:tblGrid>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13 rounds</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MO</w:t>
                              </w:r>
                              <w:r w:rsidRPr="00F43C30">
                                <w:rPr>
                                  <w:rFonts w:ascii="Verdana" w:eastAsia="Times New Roman" w:hAnsi="Verdana" w:cs="Times New Roman"/>
                                  <w:b/>
                                  <w:bCs/>
                                  <w:color w:val="494949"/>
                                  <w:sz w:val="17"/>
                                  <w:lang w:eastAsia="tr-TR"/>
                                </w:rPr>
                                <w:t xml:space="preserve"> </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 gm</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 im</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 wgm</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 wim</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 Other feds.</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Rating floor for 1  player</w:t>
                              </w:r>
                              <w:r w:rsidRPr="00F43C30">
                                <w:rPr>
                                  <w:rFonts w:ascii="Verdana" w:eastAsia="Times New Roman" w:hAnsi="Verdana" w:cs="Times New Roman"/>
                                  <w:b/>
                                  <w:bCs/>
                                  <w:color w:val="494949"/>
                                  <w:sz w:val="17"/>
                                  <w:lang w:eastAsia="tr-TR"/>
                                </w:rPr>
                                <w:t xml:space="preserve"> </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2050</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2000</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1850</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TH</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number unrated</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1 fed.</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own fed.</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2380-2388</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2230-2238</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2180-2188</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2030-2038</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2389-2424</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2239-2274</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2189-2224</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2039-2074</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2425-2458</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2275-2308</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2225-2258</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2075-2108</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2459-2489</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2309-2339</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2259-2289</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2109-2139</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2490-2512</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2340-2362</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2290-2312</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2140-2162</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2513-2542</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2363-2392</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2313-2342</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2163-2192</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2543-2570</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2393-2420</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2343-2370</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2193-2220</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7</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2571-2599</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2421-2449</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2371-2399</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2221-2249</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2600-2628</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2450-2478</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2400-2428</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2250-2278</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2629-2656</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2479-2506</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2429-2456</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2279-2306</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2657-2686</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2507-2536</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2457-2486</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2307-2336</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≥2687</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≥2537</w:t>
                              </w:r>
                            </w:p>
                          </w:tc>
                          <w:tc>
                            <w:tcPr>
                              <w:tcW w:w="14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≥2487</w:t>
                              </w:r>
                            </w:p>
                          </w:tc>
                          <w:tc>
                            <w:tcPr>
                              <w:tcW w:w="21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≥2337</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880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340"/>
                          <w:gridCol w:w="705"/>
                          <w:gridCol w:w="855"/>
                          <w:gridCol w:w="705"/>
                          <w:gridCol w:w="720"/>
                          <w:gridCol w:w="705"/>
                          <w:gridCol w:w="780"/>
                          <w:gridCol w:w="645"/>
                          <w:gridCol w:w="1350"/>
                        </w:tblGrid>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14 rounds</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b/>
                                  <w:bCs/>
                                  <w:color w:val="494949"/>
                                  <w:sz w:val="17"/>
                                  <w:lang w:eastAsia="tr-TR"/>
                                </w:rPr>
                                <w:t xml:space="preserve">counts as 13 rounds </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MO</w:t>
                              </w:r>
                              <w:r w:rsidRPr="00F43C30">
                                <w:rPr>
                                  <w:rFonts w:ascii="Verdana" w:eastAsia="Times New Roman" w:hAnsi="Verdana" w:cs="Times New Roman"/>
                                  <w:b/>
                                  <w:bCs/>
                                  <w:color w:val="494949"/>
                                  <w:sz w:val="17"/>
                                  <w:lang w:eastAsia="tr-TR"/>
                                </w:rPr>
                                <w:t xml:space="preserve"> </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 gm</w:t>
                              </w:r>
                              <w:r w:rsidRPr="00F43C30">
                                <w:rPr>
                                  <w:rFonts w:ascii="Verdana" w:eastAsia="Times New Roman" w:hAnsi="Verdana" w:cs="Times New Roman"/>
                                  <w:color w:val="494949"/>
                                  <w:sz w:val="17"/>
                                  <w:szCs w:val="17"/>
                                  <w:lang w:eastAsia="tr-TR"/>
                                </w:rPr>
                                <w:br/>
                                <w:t>3 gm if DR</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 im</w:t>
                              </w:r>
                              <w:r w:rsidRPr="00F43C30">
                                <w:rPr>
                                  <w:rFonts w:ascii="Verdana" w:eastAsia="Times New Roman" w:hAnsi="Verdana" w:cs="Times New Roman"/>
                                  <w:color w:val="494949"/>
                                  <w:sz w:val="17"/>
                                  <w:szCs w:val="17"/>
                                  <w:lang w:eastAsia="tr-TR"/>
                                </w:rPr>
                                <w:br/>
                                <w:t>3 im if DR</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 wgm</w:t>
                              </w:r>
                              <w:r w:rsidRPr="00F43C30">
                                <w:rPr>
                                  <w:rFonts w:ascii="Verdana" w:eastAsia="Times New Roman" w:hAnsi="Verdana" w:cs="Times New Roman"/>
                                  <w:color w:val="494949"/>
                                  <w:sz w:val="17"/>
                                  <w:szCs w:val="17"/>
                                  <w:lang w:eastAsia="tr-TR"/>
                                </w:rPr>
                                <w:br/>
                                <w:t>3 wgm if DR</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 wim</w:t>
                              </w:r>
                              <w:r w:rsidRPr="00F43C30">
                                <w:rPr>
                                  <w:rFonts w:ascii="Verdana" w:eastAsia="Times New Roman" w:hAnsi="Verdana" w:cs="Times New Roman"/>
                                  <w:color w:val="494949"/>
                                  <w:sz w:val="17"/>
                                  <w:szCs w:val="17"/>
                                  <w:lang w:eastAsia="tr-TR"/>
                                </w:rPr>
                                <w:br/>
                                <w:t>3 wim if DR</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 Other feds.</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Rating floor for 1  player</w:t>
                              </w:r>
                              <w:r w:rsidRPr="00F43C30">
                                <w:rPr>
                                  <w:rFonts w:ascii="Verdana" w:eastAsia="Times New Roman" w:hAnsi="Verdana" w:cs="Times New Roman"/>
                                  <w:b/>
                                  <w:bCs/>
                                  <w:color w:val="494949"/>
                                  <w:sz w:val="17"/>
                                  <w:lang w:eastAsia="tr-TR"/>
                                </w:rPr>
                                <w:t xml:space="preserve"> </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2050</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2000</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1850</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7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c>
                            <w:tcPr>
                              <w:tcW w:w="6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135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TH</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7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6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35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unrated</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7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6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135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1 fed.</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7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6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35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own fed.</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7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7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6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35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2380-2406</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2230-2256</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2180-2206</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2030-2056</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10½</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2407-2441</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2257-2291</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2207-2241</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2057-2091</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2442-2466</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2292-2316</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2242-2266</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2092-2116</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2467-2497</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2317-2347</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2267-2297</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2117-2147</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2498-2519</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2348-2369</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2298-2319</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2148-2169</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2520-2549</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2370-2399</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2320-2349</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2170-2199</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2550-2570</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2400-2420</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2350-2370</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2200-2220</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2571-2599</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2421-2449</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2371-2399</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2221-2249</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2600-2628</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2450-2478</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2400-2428</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2250-2278</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2629-2649</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2479-2499</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2429-2449</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2279-2299</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2650-2679</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2500-2529</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2450-2479</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2300-2329</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2680-2701</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2530-2551</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2480-2501</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2330-2351</w:t>
                              </w:r>
                            </w:p>
                          </w:tc>
                        </w:tr>
                        <w:tr w:rsidR="00F43C30" w:rsidRPr="00F43C30">
                          <w:trPr>
                            <w:tblCellSpacing w:w="0" w:type="dxa"/>
                          </w:trPr>
                          <w:tc>
                            <w:tcPr>
                              <w:tcW w:w="23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156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≥2702</w:t>
                              </w:r>
                            </w:p>
                          </w:tc>
                          <w:tc>
                            <w:tcPr>
                              <w:tcW w:w="142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≥2552</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≥2502</w:t>
                              </w:r>
                            </w:p>
                          </w:tc>
                          <w:tc>
                            <w:tcPr>
                              <w:tcW w:w="199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≥2352</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If there were 5 players from 1 federation out of the 8 contestants, none of the other 3 players would be able to gain a title norm. This would be fine if, for example, all were GMs.</w:t>
                        </w:r>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880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700"/>
                          <w:gridCol w:w="1260"/>
                          <w:gridCol w:w="1260"/>
                          <w:gridCol w:w="1440"/>
                          <w:gridCol w:w="2145"/>
                        </w:tblGrid>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15 rounds</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b/>
                                  <w:bCs/>
                                  <w:color w:val="494949"/>
                                  <w:sz w:val="17"/>
                                  <w:lang w:eastAsia="tr-TR"/>
                                </w:rPr>
                                <w:t>counts as 13 rounds</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MO</w:t>
                              </w:r>
                              <w:r w:rsidRPr="00F43C30">
                                <w:rPr>
                                  <w:rFonts w:ascii="Verdana" w:eastAsia="Times New Roman" w:hAnsi="Verdana" w:cs="Times New Roman"/>
                                  <w:b/>
                                  <w:bCs/>
                                  <w:color w:val="494949"/>
                                  <w:sz w:val="17"/>
                                  <w:lang w:eastAsia="tr-TR"/>
                                </w:rPr>
                                <w:t xml:space="preserve"> </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 gm</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 im</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 wgm</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 wim</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 Other feds.</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Rating floor for 1  player</w:t>
                              </w:r>
                              <w:r w:rsidRPr="00F43C30">
                                <w:rPr>
                                  <w:rFonts w:ascii="Verdana" w:eastAsia="Times New Roman" w:hAnsi="Verdana" w:cs="Times New Roman"/>
                                  <w:b/>
                                  <w:bCs/>
                                  <w:color w:val="494949"/>
                                  <w:sz w:val="17"/>
                                  <w:lang w:eastAsia="tr-TR"/>
                                </w:rPr>
                                <w:t xml:space="preserve"> </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2050</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2000</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1850</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TH</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max unrated</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1 fed.</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own fed.</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2380-2388</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2230-2238</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2180-2188</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2030-2038</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2389-2424</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2239-2274</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2189-2224</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2039-2074</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2425-2450</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2275-2300</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2225-2250</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2075-2100</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2451-2474</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2301-2324</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2251-2274</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2101-2124</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2475-2504</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2325-2354</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2275-2304</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2125-2154</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2505-2527</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2355-2377</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2305-2327</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2155-2177</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2528-2549</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2378-2399</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2328-2349</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2178-2199</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2550-2578</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2400-2428</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2350-2378</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2200-2228</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2579-2599</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2429-2449</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2379-2399</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2229-2249</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2600-2620</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2450-2470</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2400-2420</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2250-2270</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2621-2649</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2471-2499</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2421-2449</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2271-2299</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2650-2671</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2500-2521</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2450-2471</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2300-2321</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2672-2694</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2522-2544</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2472-2494</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2322-2344</w:t>
                              </w:r>
                            </w:p>
                          </w:tc>
                        </w:tr>
                        <w:tr w:rsidR="00F43C30" w:rsidRPr="00F43C30">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5½</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≥2695</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≥2545</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≥2495</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≥2345</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880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425"/>
                          <w:gridCol w:w="629"/>
                          <w:gridCol w:w="854"/>
                          <w:gridCol w:w="524"/>
                          <w:gridCol w:w="165"/>
                          <w:gridCol w:w="734"/>
                          <w:gridCol w:w="569"/>
                          <w:gridCol w:w="779"/>
                          <w:gridCol w:w="824"/>
                          <w:gridCol w:w="1302"/>
                        </w:tblGrid>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16 rounds</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b/>
                                  <w:bCs/>
                                  <w:color w:val="494949"/>
                                  <w:sz w:val="17"/>
                                  <w:lang w:eastAsia="tr-TR"/>
                                </w:rPr>
                                <w:t>counts as 13 rounds</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MO</w:t>
                              </w:r>
                              <w:r w:rsidRPr="00F43C30">
                                <w:rPr>
                                  <w:rFonts w:ascii="Verdana" w:eastAsia="Times New Roman" w:hAnsi="Verdana" w:cs="Times New Roman"/>
                                  <w:b/>
                                  <w:bCs/>
                                  <w:color w:val="494949"/>
                                  <w:sz w:val="17"/>
                                  <w:lang w:eastAsia="tr-TR"/>
                                </w:rPr>
                                <w:t xml:space="preserve"> </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 gm</w:t>
                              </w:r>
                              <w:r w:rsidRPr="00F43C30">
                                <w:rPr>
                                  <w:rFonts w:ascii="Verdana" w:eastAsia="Times New Roman" w:hAnsi="Verdana" w:cs="Times New Roman"/>
                                  <w:color w:val="494949"/>
                                  <w:sz w:val="17"/>
                                  <w:szCs w:val="17"/>
                                  <w:lang w:eastAsia="tr-TR"/>
                                </w:rPr>
                                <w:br/>
                                <w:t>3 gm if DR</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 im</w:t>
                              </w:r>
                              <w:r w:rsidRPr="00F43C30">
                                <w:rPr>
                                  <w:rFonts w:ascii="Verdana" w:eastAsia="Times New Roman" w:hAnsi="Verdana" w:cs="Times New Roman"/>
                                  <w:color w:val="494949"/>
                                  <w:sz w:val="17"/>
                                  <w:szCs w:val="17"/>
                                  <w:lang w:eastAsia="tr-TR"/>
                                </w:rPr>
                                <w:br/>
                                <w:t>3 im if DR</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 wgm</w:t>
                              </w:r>
                              <w:r w:rsidRPr="00F43C30">
                                <w:rPr>
                                  <w:rFonts w:ascii="Verdana" w:eastAsia="Times New Roman" w:hAnsi="Verdana" w:cs="Times New Roman"/>
                                  <w:color w:val="494949"/>
                                  <w:sz w:val="17"/>
                                  <w:szCs w:val="17"/>
                                  <w:lang w:eastAsia="tr-TR"/>
                                </w:rPr>
                                <w:br/>
                                <w:t>3 wgm if DR</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 wim</w:t>
                              </w:r>
                              <w:r w:rsidRPr="00F43C30">
                                <w:rPr>
                                  <w:rFonts w:ascii="Verdana" w:eastAsia="Times New Roman" w:hAnsi="Verdana" w:cs="Times New Roman"/>
                                  <w:color w:val="494949"/>
                                  <w:sz w:val="17"/>
                                  <w:szCs w:val="17"/>
                                  <w:lang w:eastAsia="tr-TR"/>
                                </w:rPr>
                                <w:br/>
                                <w:t>3 wim if DR</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 Other feds.</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Rating floor for 1  player</w:t>
                              </w:r>
                              <w:r w:rsidRPr="00F43C30">
                                <w:rPr>
                                  <w:rFonts w:ascii="Verdana" w:eastAsia="Times New Roman" w:hAnsi="Verdana" w:cs="Times New Roman"/>
                                  <w:b/>
                                  <w:bCs/>
                                  <w:color w:val="494949"/>
                                  <w:sz w:val="17"/>
                                  <w:lang w:eastAsia="tr-TR"/>
                                </w:rPr>
                                <w:t xml:space="preserve"> </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2050</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2000</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1850</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6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c>
                            <w:tcPr>
                              <w:tcW w:w="5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8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c>
                            <w:tcPr>
                              <w:tcW w:w="5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7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13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TH</w:t>
                              </w:r>
                            </w:p>
                          </w:tc>
                          <w:tc>
                            <w:tcPr>
                              <w:tcW w:w="6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6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7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5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7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3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unrated</w:t>
                              </w:r>
                            </w:p>
                          </w:tc>
                          <w:tc>
                            <w:tcPr>
                              <w:tcW w:w="6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6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7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5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7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13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1 fed.</w:t>
                              </w:r>
                            </w:p>
                          </w:tc>
                          <w:tc>
                            <w:tcPr>
                              <w:tcW w:w="6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6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7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5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7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3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own fed.</w:t>
                              </w:r>
                            </w:p>
                          </w:tc>
                          <w:tc>
                            <w:tcPr>
                              <w:tcW w:w="6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85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6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73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57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78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30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12½</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2380-2406</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2230-2256</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2180-2206</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2030-2056</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2407-2433</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2257-2283</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2207-2233</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2057-2083</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11½</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2434-2458</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2284-2308</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2234-2258</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2084-2108</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2459-2482</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2309-2332</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2259-2282</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2109-2132</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10½</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2483-2504</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2333-2354</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2283-2304</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2133-2154</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2505-2534</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2355-2384</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2305-2334</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2155-2184</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2535-2556</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2385-2406</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2335-2356</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2185-2206</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2557-2578</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2407-2428</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2357-2378</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2207-2228</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2579-2599</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2429-2449</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2379-2399</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2229-2249</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8</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2600-2620</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2450-2470</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2400-2420</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2250-2270</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2621-2642</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2471-2492</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2421-2442</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2271-2292</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2643-2664</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2493-2514</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2443-2464</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2293-2314</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2665-2686</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2515-2536</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2465-2486</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2315-2336</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148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≥2687</w:t>
                              </w:r>
                            </w:p>
                          </w:tc>
                          <w:tc>
                            <w:tcPr>
                              <w:tcW w:w="1425" w:type="dxa"/>
                              <w:gridSpan w:val="3"/>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≥2537</w:t>
                              </w:r>
                            </w:p>
                          </w:tc>
                          <w:tc>
                            <w:tcPr>
                              <w:tcW w:w="135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≥2487</w:t>
                              </w:r>
                            </w:p>
                          </w:tc>
                          <w:tc>
                            <w:tcPr>
                              <w:tcW w:w="213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≥2337</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880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430"/>
                          <w:gridCol w:w="1530"/>
                          <w:gridCol w:w="1260"/>
                          <w:gridCol w:w="1440"/>
                          <w:gridCol w:w="2145"/>
                        </w:tblGrid>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17 rounds</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b/>
                                  <w:bCs/>
                                  <w:color w:val="494949"/>
                                  <w:sz w:val="17"/>
                                  <w:lang w:eastAsia="tr-TR"/>
                                </w:rPr>
                                <w:t>counts as 13 rounds</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MO</w:t>
                              </w:r>
                              <w:r w:rsidRPr="00F43C30">
                                <w:rPr>
                                  <w:rFonts w:ascii="Verdana" w:eastAsia="Times New Roman" w:hAnsi="Verdana" w:cs="Times New Roman"/>
                                  <w:b/>
                                  <w:bCs/>
                                  <w:color w:val="494949"/>
                                  <w:sz w:val="17"/>
                                  <w:lang w:eastAsia="tr-TR"/>
                                </w:rPr>
                                <w:t xml:space="preserve"> </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 gm</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 im</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 wgm</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 wim</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 Other feds.</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Rating floor for 1  player</w:t>
                              </w:r>
                              <w:r w:rsidRPr="00F43C30">
                                <w:rPr>
                                  <w:rFonts w:ascii="Verdana" w:eastAsia="Times New Roman" w:hAnsi="Verdana" w:cs="Times New Roman"/>
                                  <w:b/>
                                  <w:bCs/>
                                  <w:color w:val="494949"/>
                                  <w:sz w:val="17"/>
                                  <w:lang w:eastAsia="tr-TR"/>
                                </w:rPr>
                                <w:t xml:space="preserve"> </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2050</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2000</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1850</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TH</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unrated</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1 fed.</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own fed.</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13½</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2380-2397</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2230-2247</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2180-2197</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2030-2047</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2398-2415</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2248-2265</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2198-2215</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2048-2065</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12½</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2416-2441</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2266-2291</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2216-2241</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2066-2091</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2442-2466</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2292-2316</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2242-2266</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2092-2116</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11½</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2467-2489</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2317-2339</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2267-2289</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2117-2139</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2490-2512</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2340-2362</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2290-2312</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2140-2162</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10½</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2513-2534</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2363-2384</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2313-2334</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2163-2184</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2535-2556</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2385 2406</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2335-2356</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2185-2206</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2557-2578</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2407-2428</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2357-2378</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2207-2228</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2579-2599</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2429-2449</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2379-2399</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2229-2249</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2600-2620</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2450-2470</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2400-2420</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2250-2270</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2621-2642</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2471-2492</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2421-2442</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2271-2292</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2643-2664</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2493-2514</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2443-2464</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2293-2314</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2665-2686</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2515-2536</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2465-2486</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2315-2336</w:t>
                              </w:r>
                            </w:p>
                          </w:tc>
                        </w:tr>
                        <w:tr w:rsidR="00F43C30" w:rsidRPr="00F43C30">
                          <w:trPr>
                            <w:tblCellSpacing w:w="0" w:type="dxa"/>
                          </w:trPr>
                          <w:tc>
                            <w:tcPr>
                              <w:tcW w:w="24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53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≥2687</w:t>
                              </w:r>
                            </w:p>
                          </w:tc>
                          <w:tc>
                            <w:tcPr>
                              <w:tcW w:w="126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≥2537</w:t>
                              </w:r>
                            </w:p>
                          </w:tc>
                          <w:tc>
                            <w:tcPr>
                              <w:tcW w:w="144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≥2487</w:t>
                              </w:r>
                            </w:p>
                          </w:tc>
                          <w:tc>
                            <w:tcPr>
                              <w:tcW w:w="214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≥2337</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880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410"/>
                          <w:gridCol w:w="823"/>
                          <w:gridCol w:w="839"/>
                          <w:gridCol w:w="674"/>
                          <w:gridCol w:w="824"/>
                          <w:gridCol w:w="674"/>
                          <w:gridCol w:w="674"/>
                          <w:gridCol w:w="674"/>
                          <w:gridCol w:w="1213"/>
                        </w:tblGrid>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18 rounds</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b/>
                                  <w:bCs/>
                                  <w:color w:val="494949"/>
                                  <w:sz w:val="17"/>
                                  <w:lang w:eastAsia="tr-TR"/>
                                </w:rPr>
                                <w:t>counts as 13 rounds</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MO</w:t>
                              </w:r>
                              <w:r w:rsidRPr="00F43C30">
                                <w:rPr>
                                  <w:rFonts w:ascii="Verdana" w:eastAsia="Times New Roman" w:hAnsi="Verdana" w:cs="Times New Roman"/>
                                  <w:b/>
                                  <w:bCs/>
                                  <w:color w:val="494949"/>
                                  <w:sz w:val="17"/>
                                  <w:lang w:eastAsia="tr-TR"/>
                                </w:rPr>
                                <w:t xml:space="preserve"> </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 gm</w:t>
                              </w:r>
                              <w:r w:rsidRPr="00F43C30">
                                <w:rPr>
                                  <w:rFonts w:ascii="Verdana" w:eastAsia="Times New Roman" w:hAnsi="Verdana" w:cs="Times New Roman"/>
                                  <w:color w:val="494949"/>
                                  <w:sz w:val="17"/>
                                  <w:szCs w:val="17"/>
                                  <w:lang w:eastAsia="tr-TR"/>
                                </w:rPr>
                                <w:br/>
                                <w:t>3 gm if DR</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 im</w:t>
                              </w:r>
                              <w:r w:rsidRPr="00F43C30">
                                <w:rPr>
                                  <w:rFonts w:ascii="Verdana" w:eastAsia="Times New Roman" w:hAnsi="Verdana" w:cs="Times New Roman"/>
                                  <w:color w:val="494949"/>
                                  <w:sz w:val="17"/>
                                  <w:szCs w:val="17"/>
                                  <w:lang w:eastAsia="tr-TR"/>
                                </w:rPr>
                                <w:br/>
                                <w:t>3 im if DR</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 wgm</w:t>
                              </w:r>
                              <w:r w:rsidRPr="00F43C30">
                                <w:rPr>
                                  <w:rFonts w:ascii="Verdana" w:eastAsia="Times New Roman" w:hAnsi="Verdana" w:cs="Times New Roman"/>
                                  <w:color w:val="494949"/>
                                  <w:sz w:val="17"/>
                                  <w:szCs w:val="17"/>
                                  <w:lang w:eastAsia="tr-TR"/>
                                </w:rPr>
                                <w:br/>
                                <w:t>3 wgm if DR</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 wim</w:t>
                              </w:r>
                              <w:r w:rsidRPr="00F43C30">
                                <w:rPr>
                                  <w:rFonts w:ascii="Verdana" w:eastAsia="Times New Roman" w:hAnsi="Verdana" w:cs="Times New Roman"/>
                                  <w:color w:val="494949"/>
                                  <w:sz w:val="17"/>
                                  <w:szCs w:val="17"/>
                                  <w:lang w:eastAsia="tr-TR"/>
                                </w:rPr>
                                <w:br/>
                                <w:t>3 wim if DR</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 Other feds.</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Rating floor for 1  player</w:t>
                              </w:r>
                              <w:r w:rsidRPr="00F43C30">
                                <w:rPr>
                                  <w:rFonts w:ascii="Verdana" w:eastAsia="Times New Roman" w:hAnsi="Verdana" w:cs="Times New Roman"/>
                                  <w:b/>
                                  <w:bCs/>
                                  <w:color w:val="494949"/>
                                  <w:sz w:val="17"/>
                                  <w:lang w:eastAsia="tr-TR"/>
                                </w:rPr>
                                <w:t xml:space="preserve"> </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2050</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2000</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1850</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SR</w:t>
                              </w:r>
                            </w:p>
                          </w:tc>
                          <w:tc>
                            <w:tcPr>
                              <w:tcW w:w="12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DR</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TH</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2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*Max unrated</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p>
                          </w:tc>
                          <w:tc>
                            <w:tcPr>
                              <w:tcW w:w="12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1 fed.</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12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own fed.</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82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c>
                            <w:tcPr>
                              <w:tcW w:w="67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2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2380-2406</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2230-2256</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2180-2206</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2030-2056</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13½</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2407-2433</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2257-2283</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2207-2233</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2057-2083</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2434-2458</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2284-2308</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2234-2258</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2084-2108</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12½</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2459-2474</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2309-2324</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2259-2274</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2109-2124</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2475-2497</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2325-2347</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2275-2297</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2125-2147</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11½</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2498-2519</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2348-2369</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2298-2319</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2148-2169</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2520-2542</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2370-2392</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2320-2342</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2170-2192</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10½</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2543-2556</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2393-2406</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2343-2356</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2193-2206</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2557-2578</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2407-2428</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2357-2378</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2207-2228</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2579-2599</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2429-2449</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2379-2399</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2229-2249</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2600-2620</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2450-2470</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2400-2420</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2250-2270</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2621-2642</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2471-2492</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2421-2442</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2271-2292</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2643-2656</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2493-2506</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2443-2456</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2293-2306</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2657-2679</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2507-2529</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2457-2479</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2307-2329</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2680-2701</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2530-2551</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2480-2501</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2330-2351</w:t>
                              </w:r>
                            </w:p>
                          </w:tc>
                        </w:tr>
                        <w:tr w:rsidR="00F43C30" w:rsidRPr="00F43C3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6½</w:t>
                              </w:r>
                            </w:p>
                          </w:tc>
                          <w:tc>
                            <w:tcPr>
                              <w:tcW w:w="166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≥2702</w:t>
                              </w:r>
                            </w:p>
                          </w:tc>
                          <w:tc>
                            <w:tcPr>
                              <w:tcW w:w="150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≥2552</w:t>
                              </w:r>
                            </w:p>
                          </w:tc>
                          <w:tc>
                            <w:tcPr>
                              <w:tcW w:w="1335"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≥2502</w:t>
                              </w:r>
                            </w:p>
                          </w:tc>
                          <w:tc>
                            <w:tcPr>
                              <w:tcW w:w="1890" w:type="dxa"/>
                              <w:gridSpan w:val="2"/>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≥2352</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590"/>
                          <w:gridCol w:w="1590"/>
                          <w:gridCol w:w="1590"/>
                          <w:gridCol w:w="1590"/>
                          <w:gridCol w:w="1590"/>
                        </w:tblGrid>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19 rounds</w:t>
                              </w:r>
                              <w:r w:rsidRPr="00F43C30">
                                <w:rPr>
                                  <w:rFonts w:ascii="Verdana" w:eastAsia="Times New Roman" w:hAnsi="Verdana" w:cs="Times New Roman"/>
                                  <w:b/>
                                  <w:bCs/>
                                  <w:color w:val="494949"/>
                                  <w:sz w:val="17"/>
                                  <w:szCs w:val="17"/>
                                  <w:lang w:eastAsia="tr-TR"/>
                                </w:rPr>
                                <w:br/>
                              </w:r>
                              <w:r w:rsidRPr="00F43C30">
                                <w:rPr>
                                  <w:rFonts w:ascii="Verdana" w:eastAsia="Times New Roman" w:hAnsi="Verdana" w:cs="Times New Roman"/>
                                  <w:b/>
                                  <w:bCs/>
                                  <w:color w:val="494949"/>
                                  <w:sz w:val="17"/>
                                  <w:lang w:eastAsia="tr-TR"/>
                                </w:rPr>
                                <w:t>counts as 13 rounds</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GM</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IM</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WGM</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WIM</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MO</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 gm</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 im</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 wgm</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 wim</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*Min. Other feds.</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Rating floor for 1  player</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2200</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2050</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2000</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1850</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Different TH</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unrated</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1 fed.</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Max. From own fed.</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15</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2380-2397</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2230-2247</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2180-2197</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2030-2047</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14½</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2398-2415</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2248-2265</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2198-2215</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2048-2065</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14</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2416-2441</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2266-2291</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2216-2241</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2066-2091</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13½</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2442-2466</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2292-2316</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2242-2266</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2092-2116</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13</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2467-2482</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2317-2332</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2267-2282</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2117-2132</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12½</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2483-2504</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2333-2354</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2283-2304</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2133-2154</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12</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2505-2519</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2355-2369</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2305-2319</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2155-2169</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11½</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2520-2542</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2370-2392</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2320-2342</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2170-2192</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2543-2563</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2393-2413</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2343-2363</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2193-2213</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10½</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2564-2578</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2414-2428</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2364-2378</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2214-2228</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10</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2579-2599</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2429-2449</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2379-2399</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2229-2249</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9½</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2600-2620</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2450-2470</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2400-2420</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2250-2270</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9</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2621-2635</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2471-2485</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2421-2435</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2271-2285</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8½</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2636-2656</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2486-2506</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2436-2456</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2286-2306</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8</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2657-2679</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2507-2529</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2457-2479</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2307-2329</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7½</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2680-2694</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2530-2544</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2480-2494</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2330-2344</w:t>
                              </w:r>
                            </w:p>
                          </w:tc>
                        </w:tr>
                        <w:tr w:rsidR="00F43C30" w:rsidRPr="00F43C30">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7</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≥2695</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≥2545</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≥2495</w:t>
                              </w:r>
                            </w:p>
                          </w:tc>
                          <w:tc>
                            <w:tcPr>
                              <w:tcW w:w="1590" w:type="dxa"/>
                              <w:tcBorders>
                                <w:top w:val="outset" w:sz="6" w:space="0" w:color="auto"/>
                                <w:left w:val="outset" w:sz="6" w:space="0" w:color="auto"/>
                                <w:bottom w:val="outset" w:sz="6" w:space="0" w:color="auto"/>
                                <w:right w:val="outset" w:sz="6" w:space="0" w:color="auto"/>
                              </w:tcBorders>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≥2345</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lastRenderedPageBreak/>
                          <w:t>1.8</w:t>
                        </w:r>
                      </w:p>
                    </w:tc>
                    <w:tc>
                      <w:tcPr>
                        <w:tcW w:w="0" w:type="auto"/>
                        <w:gridSpan w:val="2"/>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Title Tournament Certificates </w:t>
                        </w:r>
                        <w:r w:rsidRPr="00F43C30">
                          <w:rPr>
                            <w:rFonts w:ascii="Verdana" w:eastAsia="Times New Roman" w:hAnsi="Verdana" w:cs="Times New Roman"/>
                            <w:color w:val="494949"/>
                            <w:sz w:val="17"/>
                            <w:szCs w:val="17"/>
                            <w:lang w:eastAsia="tr-TR"/>
                          </w:rPr>
                          <w:br/>
                          <w:t>The Chief Arbiter must prepare in quadruplicate certificates of title results achieved. These copies must be provided to theplayer</w:t>
                        </w:r>
                        <w:r w:rsidRPr="00F43C30">
                          <w:rPr>
                            <w:rFonts w:ascii="Verdana" w:eastAsia="Times New Roman" w:hAnsi="Verdana" w:cs="Times New Roman"/>
                            <w:i/>
                            <w:iCs/>
                            <w:color w:val="494949"/>
                            <w:sz w:val="17"/>
                            <w:lang w:eastAsia="tr-TR"/>
                          </w:rPr>
                          <w:t xml:space="preserve">, </w:t>
                        </w:r>
                        <w:r w:rsidRPr="00F43C30">
                          <w:rPr>
                            <w:rFonts w:ascii="Verdana" w:eastAsia="Times New Roman" w:hAnsi="Verdana" w:cs="Times New Roman"/>
                            <w:color w:val="494949"/>
                            <w:sz w:val="17"/>
                            <w:szCs w:val="17"/>
                            <w:lang w:eastAsia="tr-TR"/>
                          </w:rPr>
                          <w:t>the player’s federation, the organizing federation and the FIDE Office. The player is recommended to ask the Chief Arbiter for the certificate before leaving the tournament.</w:t>
                        </w:r>
                        <w:r w:rsidRPr="00F43C30">
                          <w:rPr>
                            <w:rFonts w:ascii="Verdana" w:eastAsia="Times New Roman" w:hAnsi="Verdana" w:cs="Times New Roman"/>
                            <w:color w:val="494949"/>
                            <w:sz w:val="17"/>
                            <w:szCs w:val="17"/>
                            <w:lang w:eastAsia="tr-TR"/>
                          </w:rPr>
                          <w:br/>
                          <w:t>The Chief Arbiter is responsible for that TRF file must be submitted to FIDE.</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1.9</w:t>
                        </w:r>
                      </w:p>
                    </w:tc>
                    <w:tc>
                      <w:tcPr>
                        <w:tcW w:w="0" w:type="auto"/>
                        <w:gridSpan w:val="2"/>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Submission of Reports on Title Tournaments</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1.91</w:t>
                        </w:r>
                      </w:p>
                    </w:tc>
                    <w:tc>
                      <w:tcPr>
                        <w:tcW w:w="0" w:type="auto"/>
                        <w:vAlign w:val="center"/>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Such tournaments must be registered as in 1.11.</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1.92</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xml:space="preserve">The Chief Arbiter of a FIDE registered tournament is responsible for uploading the tournament report (TRF file) to the FIDE rating </w:t>
                        </w:r>
                        <w:proofErr w:type="gramStart"/>
                        <w:r w:rsidRPr="00F43C30">
                          <w:rPr>
                            <w:rFonts w:ascii="Verdana" w:eastAsia="Times New Roman" w:hAnsi="Verdana" w:cs="Times New Roman"/>
                            <w:color w:val="494949"/>
                            <w:sz w:val="17"/>
                            <w:szCs w:val="17"/>
                            <w:lang w:eastAsia="tr-TR"/>
                          </w:rPr>
                          <w:t>server</w:t>
                        </w:r>
                        <w:proofErr w:type="gramEnd"/>
                        <w:r w:rsidRPr="00F43C30">
                          <w:rPr>
                            <w:rFonts w:ascii="Verdana" w:eastAsia="Times New Roman" w:hAnsi="Verdana" w:cs="Times New Roman"/>
                            <w:color w:val="494949"/>
                            <w:sz w:val="17"/>
                            <w:szCs w:val="17"/>
                            <w:lang w:eastAsia="tr-TR"/>
                          </w:rPr>
                          <w:t xml:space="preserve"> not later than 30 days after the end of the event.</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1.93</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If a tournament is not registered in advance with FIDE only the Federation of the country where the tournament was held may send in the results. The results shall only be included by agreement with the Chairman of the QC.</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1.94</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The end of a tournament is the date of the last round and the deadline for submitting the tournament shall be calculated from that date.</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1.95</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If the Rating Administrator finds that the report is defective to the extent that it has to be returned for correction, the corrected report must be mailed to the Secretariat within four weeks of the date indicated by the Rating Administrator. Failure to do this will mean that the event was not reported for rating.</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1.96</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Reports sent in more than six months late will not be accepted for rating or title purposes without the agreement of the chairman of the Qualification Commission.</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1.97</w:t>
                        </w:r>
                      </w:p>
                    </w:tc>
                    <w:tc>
                      <w:tcPr>
                        <w:tcW w:w="0" w:type="auto"/>
                        <w:vAlign w:val="center"/>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Federations submitting rating reports must submit all the games played in the tournament together with the report, if available. The games may be submitted either on paper or, preferably, in a standard chess database electronic format.</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1.10</w:t>
                        </w:r>
                      </w:p>
                    </w:tc>
                    <w:tc>
                      <w:tcPr>
                        <w:tcW w:w="0" w:type="auto"/>
                        <w:gridSpan w:val="2"/>
                        <w:vAlign w:val="center"/>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Application Procedure for Players’ Titles</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1.10.1</w:t>
                        </w:r>
                      </w:p>
                    </w:tc>
                    <w:tc>
                      <w:tcPr>
                        <w:tcW w:w="0" w:type="auto"/>
                        <w:vAlign w:val="center"/>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Registered titles</w:t>
                        </w:r>
                        <w:r w:rsidRPr="00F43C30">
                          <w:rPr>
                            <w:rFonts w:ascii="Verdana" w:eastAsia="Times New Roman" w:hAnsi="Verdana" w:cs="Times New Roman"/>
                            <w:color w:val="494949"/>
                            <w:sz w:val="17"/>
                            <w:szCs w:val="17"/>
                            <w:lang w:eastAsia="tr-TR"/>
                          </w:rPr>
                          <w:br/>
                          <w:t>The organiser sends the results to FIDE office. The FIDE office together with the QC Chairman creates a list of possible titles. The federations concerned are informed by the FIDE office. If the federation agrees to apply for the title, then the title is confirmed.</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1.10.2</w:t>
                        </w:r>
                      </w:p>
                    </w:tc>
                    <w:tc>
                      <w:tcPr>
                        <w:tcW w:w="0" w:type="auto"/>
                        <w:vAlign w:val="center"/>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Titles by applications</w:t>
                        </w:r>
                        <w:r w:rsidRPr="00F43C30">
                          <w:rPr>
                            <w:rFonts w:ascii="Verdana" w:eastAsia="Times New Roman" w:hAnsi="Verdana" w:cs="Times New Roman"/>
                            <w:color w:val="494949"/>
                            <w:sz w:val="17"/>
                            <w:szCs w:val="17"/>
                            <w:lang w:eastAsia="tr-TR"/>
                          </w:rPr>
                          <w:br/>
                          <w:t>The application must be sent and signed by the player’s federation. If the player’s federation refuses to apply, the player can appeal to FIDE and apply (and pay) for the title himself.</w:t>
                        </w:r>
                        <w:r w:rsidRPr="00F43C30">
                          <w:rPr>
                            <w:rFonts w:ascii="Verdana" w:eastAsia="Times New Roman" w:hAnsi="Verdana" w:cs="Times New Roman"/>
                            <w:color w:val="494949"/>
                            <w:sz w:val="17"/>
                            <w:szCs w:val="17"/>
                            <w:lang w:eastAsia="tr-TR"/>
                          </w:rPr>
                          <w:br/>
                          <w:t xml:space="preserve">All the certificates have to be signed by the chief arbiter of the tournament and by the federation responsible for the event. </w:t>
                        </w:r>
                        <w:r w:rsidRPr="00F43C30">
                          <w:rPr>
                            <w:rFonts w:ascii="Verdana" w:eastAsia="Times New Roman" w:hAnsi="Verdana" w:cs="Times New Roman"/>
                            <w:color w:val="494949"/>
                            <w:sz w:val="17"/>
                            <w:szCs w:val="17"/>
                            <w:lang w:eastAsia="tr-TR"/>
                          </w:rPr>
                          <w:br/>
                          <w:t>The tournaments have to be correctly reported to FIDE. A tournament must be rated before it can be regarded as valid for title norms.</w:t>
                        </w:r>
                        <w:r w:rsidRPr="00F43C30">
                          <w:rPr>
                            <w:rFonts w:ascii="Verdana" w:eastAsia="Times New Roman" w:hAnsi="Verdana" w:cs="Times New Roman"/>
                            <w:color w:val="494949"/>
                            <w:sz w:val="17"/>
                            <w:szCs w:val="17"/>
                            <w:lang w:eastAsia="tr-TR"/>
                          </w:rPr>
                          <w:br/>
                        </w:r>
                        <w:r w:rsidRPr="00F43C30">
                          <w:rPr>
                            <w:rFonts w:ascii="Verdana" w:eastAsia="Times New Roman" w:hAnsi="Verdana" w:cs="Times New Roman"/>
                            <w:color w:val="494949"/>
                            <w:sz w:val="17"/>
                            <w:szCs w:val="17"/>
                            <w:lang w:eastAsia="tr-TR"/>
                          </w:rPr>
                          <w:lastRenderedPageBreak/>
                          <w:t>Tournaments where GM results are possible must be ‘publicly’ open. At least the games of the tournament should be available during the tournament; it is recommended that the top games of the tournament are show as live games, possibly on the internet. After the tournament all the games have to be available to be checked</w:t>
                        </w:r>
                      </w:p>
                    </w:tc>
                  </w:tr>
                </w:tbl>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r>
          </w:tbl>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r>
    </w:tbl>
    <w:p w:rsidR="001509E5" w:rsidRDefault="00811D8F"/>
    <w:tbl>
      <w:tblPr>
        <w:tblW w:w="10200" w:type="dxa"/>
        <w:tblCellSpacing w:w="15" w:type="dxa"/>
        <w:tblCellMar>
          <w:left w:w="0" w:type="dxa"/>
          <w:right w:w="0" w:type="dxa"/>
        </w:tblCellMar>
        <w:tblLook w:val="04A0"/>
      </w:tblPr>
      <w:tblGrid>
        <w:gridCol w:w="10200"/>
      </w:tblGrid>
      <w:tr w:rsidR="00F43C30" w:rsidRPr="00F43C30" w:rsidT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before="150" w:after="150" w:line="240" w:lineRule="auto"/>
              <w:outlineLvl w:val="0"/>
              <w:rPr>
                <w:rFonts w:ascii="Arial Narrow" w:eastAsia="Times New Roman" w:hAnsi="Arial Narrow" w:cs="Times New Roman"/>
                <w:b/>
                <w:bCs/>
                <w:color w:val="BA3407"/>
                <w:kern w:val="36"/>
                <w:sz w:val="32"/>
                <w:szCs w:val="32"/>
                <w:lang w:eastAsia="tr-TR"/>
              </w:rPr>
            </w:pPr>
            <w:r w:rsidRPr="00F43C30">
              <w:rPr>
                <w:rFonts w:ascii="Arial Narrow" w:eastAsia="Times New Roman" w:hAnsi="Arial Narrow" w:cs="Times New Roman"/>
                <w:b/>
                <w:bCs/>
                <w:color w:val="BA3407"/>
                <w:kern w:val="36"/>
                <w:sz w:val="32"/>
                <w:szCs w:val="32"/>
                <w:lang w:eastAsia="tr-TR"/>
              </w:rPr>
              <w:t>4.0. Application Forms</w:t>
            </w:r>
          </w:p>
        </w:tc>
      </w:tr>
      <w:tr w:rsidR="00F43C30" w:rsidRPr="00F43C30" w:rsidTr="00F43C30">
        <w:trPr>
          <w:tblCellSpacing w:w="15" w:type="dxa"/>
        </w:trPr>
        <w:tc>
          <w:tcPr>
            <w:tcW w:w="10140" w:type="dxa"/>
            <w:tcMar>
              <w:top w:w="15" w:type="dxa"/>
              <w:left w:w="15" w:type="dxa"/>
              <w:bottom w:w="15" w:type="dxa"/>
              <w:right w:w="15" w:type="dxa"/>
            </w:tcMar>
            <w:hideMark/>
          </w:tcPr>
          <w:tbl>
            <w:tblPr>
              <w:tblW w:w="0" w:type="auto"/>
              <w:tblCellSpacing w:w="15" w:type="dxa"/>
              <w:tblCellMar>
                <w:left w:w="0" w:type="dxa"/>
                <w:right w:w="0" w:type="dxa"/>
              </w:tblCellMar>
              <w:tblLook w:val="04A0"/>
            </w:tblPr>
            <w:tblGrid>
              <w:gridCol w:w="379"/>
              <w:gridCol w:w="414"/>
              <w:gridCol w:w="9317"/>
            </w:tblGrid>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 xml:space="preserve">4.0 </w:t>
                  </w:r>
                </w:p>
              </w:tc>
              <w:tc>
                <w:tcPr>
                  <w:tcW w:w="0" w:type="auto"/>
                  <w:gridSpan w:val="2"/>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b/>
                      <w:bCs/>
                      <w:color w:val="494949"/>
                      <w:sz w:val="17"/>
                      <w:lang w:eastAsia="tr-TR"/>
                    </w:rPr>
                    <w:t>Application Forms</w:t>
                  </w:r>
                </w:p>
              </w:tc>
            </w:tr>
            <w:tr w:rsidR="00F43C30" w:rsidRPr="00F43C30">
              <w:trPr>
                <w:tblCellSpacing w:w="15" w:type="dxa"/>
              </w:trPr>
              <w:tc>
                <w:tcPr>
                  <w:tcW w:w="0" w:type="auto"/>
                  <w:tcMar>
                    <w:top w:w="15" w:type="dxa"/>
                    <w:left w:w="15" w:type="dxa"/>
                    <w:bottom w:w="15" w:type="dxa"/>
                    <w:right w:w="15" w:type="dxa"/>
                  </w:tcMa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4.1</w:t>
                  </w:r>
                </w:p>
              </w:tc>
              <w:tc>
                <w:tcPr>
                  <w:tcW w:w="0" w:type="auto"/>
                  <w:gridSpan w:val="2"/>
                  <w:tcMar>
                    <w:top w:w="15" w:type="dxa"/>
                    <w:left w:w="15" w:type="dxa"/>
                    <w:bottom w:w="15" w:type="dxa"/>
                    <w:right w:w="15" w:type="dxa"/>
                  </w:tcMar>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Application forms for the titles listed in 0.31 and 0.34 are annexed hereto. They are:</w:t>
                  </w:r>
                </w:p>
                <w:tbl>
                  <w:tblPr>
                    <w:tblW w:w="0" w:type="auto"/>
                    <w:tblCellSpacing w:w="15" w:type="dxa"/>
                    <w:tblCellMar>
                      <w:top w:w="15" w:type="dxa"/>
                      <w:left w:w="15" w:type="dxa"/>
                      <w:bottom w:w="15" w:type="dxa"/>
                      <w:right w:w="15" w:type="dxa"/>
                    </w:tblCellMar>
                    <w:tblLook w:val="04A0"/>
                  </w:tblPr>
                  <w:tblGrid>
                    <w:gridCol w:w="2241"/>
                    <w:gridCol w:w="1116"/>
                    <w:gridCol w:w="1599"/>
                  </w:tblGrid>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title</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Norm Forms</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Application Forms</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Certificate of Title Result</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IT1</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IT2</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International Organiser</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IO1</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IO2</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Tournament Report Form</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IT3</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4.2</w:t>
                  </w:r>
                </w:p>
              </w:tc>
              <w:tc>
                <w:tcPr>
                  <w:tcW w:w="0" w:type="auto"/>
                  <w:gridSpan w:val="2"/>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Applications for these titles must be prepared on these forms and all the information required supplied together with the application:</w:t>
                  </w:r>
                </w:p>
                <w:tbl>
                  <w:tblPr>
                    <w:tblW w:w="0" w:type="auto"/>
                    <w:tblCellSpacing w:w="15" w:type="dxa"/>
                    <w:tblCellMar>
                      <w:top w:w="15" w:type="dxa"/>
                      <w:left w:w="15" w:type="dxa"/>
                      <w:bottom w:w="15" w:type="dxa"/>
                      <w:right w:w="15" w:type="dxa"/>
                    </w:tblCellMar>
                    <w:tblLook w:val="04A0"/>
                  </w:tblPr>
                  <w:tblGrid>
                    <w:gridCol w:w="519"/>
                    <w:gridCol w:w="2868"/>
                  </w:tblGrid>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GM</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IT2, IT1s, each with cross tables</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IM</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IT2, IT1s, each with cross tables</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WGM</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IT2, IT1s, each with cross tables</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WIM</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IT2, IT1s, each with cross tables</w:t>
                        </w:r>
                      </w:p>
                    </w:tc>
                  </w:tr>
                  <w:tr w:rsidR="00F43C30" w:rsidRPr="00F43C30">
                    <w:trPr>
                      <w:tblCellSpacing w:w="15" w:type="dxa"/>
                    </w:trPr>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IO</w:t>
                        </w:r>
                      </w:p>
                    </w:tc>
                    <w:tc>
                      <w:tcPr>
                        <w:tcW w:w="0" w:type="auto"/>
                        <w:vAlign w:val="center"/>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IO2, IO1s</w:t>
                        </w:r>
                      </w:p>
                    </w:tc>
                  </w:tr>
                </w:tbl>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 </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4.3</w:t>
                  </w:r>
                </w:p>
              </w:tc>
              <w:tc>
                <w:tcPr>
                  <w:tcW w:w="0" w:type="auto"/>
                  <w:gridSpan w:val="2"/>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Applications mustbe submitted to the appropriate judging unit by the federation of the applicant. The national federation is responsible for the fee.</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4.3a</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There is a 60-day deadline in order for applications to be considered properly. There is a 50% surcharge for applications to be considered in a shorter time-scale than this. Those arriving during the Presidential Board, Executive Board, or FIDE Congress shall be charged a 100% supplement.</w:t>
                  </w:r>
                  <w:r w:rsidRPr="00F43C30">
                    <w:rPr>
                      <w:rFonts w:ascii="Verdana" w:eastAsia="Times New Roman" w:hAnsi="Verdana" w:cs="Times New Roman"/>
                      <w:color w:val="494949"/>
                      <w:sz w:val="17"/>
                      <w:szCs w:val="17"/>
                      <w:lang w:eastAsia="tr-TR"/>
                    </w:rPr>
                    <w:br/>
                    <w:t>Exception: the surcharge may be waived, if the last norm was achieved so late that the time limit could not been observed.</w:t>
                  </w:r>
                </w:p>
              </w:tc>
            </w:tr>
            <w:tr w:rsidR="00F43C30" w:rsidRPr="00F43C30">
              <w:trPr>
                <w:tblCellSpacing w:w="15" w:type="dxa"/>
              </w:trPr>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c>
                <w:tcPr>
                  <w:tcW w:w="0" w:type="auto"/>
                  <w:hideMark/>
                </w:tcPr>
                <w:p w:rsidR="00F43C30" w:rsidRPr="00F43C30" w:rsidRDefault="00F43C30" w:rsidP="00F43C30">
                  <w:pPr>
                    <w:spacing w:after="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4.3b</w:t>
                  </w:r>
                </w:p>
              </w:tc>
              <w:tc>
                <w:tcPr>
                  <w:tcW w:w="0" w:type="auto"/>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All title applications together with full details must be posted on the FIDE website for aminimum of 60 days prior to finalisation. This is in order for any objections to be lodged</w:t>
                  </w:r>
                </w:p>
              </w:tc>
            </w:tr>
          </w:tbl>
          <w:p w:rsidR="00F43C30" w:rsidRPr="00F43C30" w:rsidRDefault="00F43C30" w:rsidP="00F43C30">
            <w:pPr>
              <w:spacing w:after="0" w:line="312" w:lineRule="auto"/>
              <w:rPr>
                <w:rFonts w:ascii="Verdana" w:eastAsia="Times New Roman" w:hAnsi="Verdana" w:cs="Times New Roman"/>
                <w:color w:val="494949"/>
                <w:sz w:val="17"/>
                <w:szCs w:val="17"/>
                <w:lang w:eastAsia="tr-TR"/>
              </w:rPr>
            </w:pPr>
          </w:p>
        </w:tc>
      </w:tr>
      <w:tr w:rsidR="00F43C30" w:rsidRPr="00F43C30" w:rsidTr="00F43C30">
        <w:trPr>
          <w:tblCellSpacing w:w="15" w:type="dxa"/>
        </w:trPr>
        <w:tc>
          <w:tcPr>
            <w:tcW w:w="10140" w:type="dxa"/>
            <w:tcMar>
              <w:top w:w="15" w:type="dxa"/>
              <w:left w:w="15" w:type="dxa"/>
              <w:bottom w:w="15" w:type="dxa"/>
              <w:right w:w="15" w:type="dxa"/>
            </w:tcMar>
            <w:hideMark/>
          </w:tcPr>
          <w:p w:rsidR="00F43C30" w:rsidRPr="00F43C30" w:rsidRDefault="00F43C30" w:rsidP="00F43C30">
            <w:pPr>
              <w:spacing w:before="150" w:after="150" w:line="240" w:lineRule="auto"/>
              <w:outlineLvl w:val="0"/>
              <w:rPr>
                <w:rFonts w:ascii="Arial Narrow" w:eastAsia="Times New Roman" w:hAnsi="Arial Narrow" w:cs="Times New Roman"/>
                <w:b/>
                <w:bCs/>
                <w:color w:val="BA3407"/>
                <w:kern w:val="36"/>
                <w:sz w:val="32"/>
                <w:szCs w:val="32"/>
                <w:lang w:eastAsia="tr-TR"/>
              </w:rPr>
            </w:pPr>
            <w:r w:rsidRPr="00F43C30">
              <w:rPr>
                <w:rFonts w:ascii="Arial Narrow" w:eastAsia="Times New Roman" w:hAnsi="Arial Narrow" w:cs="Times New Roman"/>
                <w:b/>
                <w:bCs/>
                <w:color w:val="BA3407"/>
                <w:kern w:val="36"/>
                <w:sz w:val="32"/>
                <w:szCs w:val="32"/>
                <w:lang w:eastAsia="tr-TR"/>
              </w:rPr>
              <w:t>5.0. List of Application Forms</w:t>
            </w:r>
          </w:p>
        </w:tc>
      </w:tr>
      <w:tr w:rsidR="00F43C30" w:rsidRPr="00F43C30" w:rsidTr="00F43C30">
        <w:trPr>
          <w:tblCellSpacing w:w="15" w:type="dxa"/>
        </w:trPr>
        <w:tc>
          <w:tcPr>
            <w:tcW w:w="10140" w:type="dxa"/>
            <w:tcMar>
              <w:top w:w="15" w:type="dxa"/>
              <w:left w:w="15" w:type="dxa"/>
              <w:bottom w:w="15" w:type="dxa"/>
              <w:right w:w="15" w:type="dxa"/>
            </w:tcMar>
            <w:hideMark/>
          </w:tcPr>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1.</w:t>
            </w:r>
            <w:hyperlink r:id="rId10" w:tgtFrame="_blank" w:history="1">
              <w:r w:rsidRPr="00F43C30">
                <w:rPr>
                  <w:rStyle w:val="Kpr"/>
                  <w:rFonts w:ascii="Verdana" w:eastAsia="Times New Roman" w:hAnsi="Verdana" w:cs="Times New Roman"/>
                  <w:sz w:val="17"/>
                  <w:lang w:eastAsia="tr-TR"/>
                </w:rPr>
                <w:t>Certificate of title result IT1.</w:t>
              </w:r>
            </w:hyperlink>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2.</w:t>
            </w:r>
            <w:hyperlink r:id="rId11" w:tgtFrame="_blank" w:history="1">
              <w:r w:rsidRPr="00F43C30">
                <w:rPr>
                  <w:rStyle w:val="Kpr"/>
                  <w:rFonts w:ascii="Verdana" w:eastAsia="Times New Roman" w:hAnsi="Verdana" w:cs="Times New Roman"/>
                  <w:sz w:val="17"/>
                  <w:lang w:eastAsia="tr-TR"/>
                </w:rPr>
                <w:t>Title Application form IT2.</w:t>
              </w:r>
            </w:hyperlink>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3.</w:t>
            </w:r>
            <w:hyperlink r:id="rId12" w:tgtFrame="_blank" w:history="1">
              <w:r w:rsidRPr="00F43C30">
                <w:rPr>
                  <w:rStyle w:val="Kpr"/>
                  <w:rFonts w:ascii="Verdana" w:eastAsia="Times New Roman" w:hAnsi="Verdana" w:cs="Times New Roman"/>
                  <w:sz w:val="17"/>
                  <w:lang w:eastAsia="tr-TR"/>
                </w:rPr>
                <w:t>International Organizer norm report form IO1.</w:t>
              </w:r>
            </w:hyperlink>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4.</w:t>
            </w:r>
            <w:hyperlink r:id="rId13" w:tgtFrame="_blank" w:history="1">
              <w:r w:rsidRPr="00F43C30">
                <w:rPr>
                  <w:rStyle w:val="Kpr"/>
                  <w:rFonts w:ascii="Verdana" w:eastAsia="Times New Roman" w:hAnsi="Verdana" w:cs="Times New Roman"/>
                  <w:sz w:val="17"/>
                  <w:lang w:eastAsia="tr-TR"/>
                </w:rPr>
                <w:t>Application for award of the title of International Organizer IO2.</w:t>
              </w:r>
            </w:hyperlink>
          </w:p>
          <w:p w:rsidR="00F43C30" w:rsidRPr="00F43C30" w:rsidRDefault="00F43C30" w:rsidP="00F43C30">
            <w:pPr>
              <w:spacing w:before="30" w:after="30" w:line="312" w:lineRule="auto"/>
              <w:rPr>
                <w:rFonts w:ascii="Verdana" w:eastAsia="Times New Roman" w:hAnsi="Verdana" w:cs="Times New Roman"/>
                <w:color w:val="494949"/>
                <w:sz w:val="17"/>
                <w:szCs w:val="17"/>
                <w:lang w:eastAsia="tr-TR"/>
              </w:rPr>
            </w:pPr>
            <w:r w:rsidRPr="00F43C30">
              <w:rPr>
                <w:rFonts w:ascii="Verdana" w:eastAsia="Times New Roman" w:hAnsi="Verdana" w:cs="Times New Roman"/>
                <w:color w:val="494949"/>
                <w:sz w:val="17"/>
                <w:szCs w:val="17"/>
                <w:lang w:eastAsia="tr-TR"/>
              </w:rPr>
              <w:t>5.</w:t>
            </w:r>
            <w:hyperlink r:id="rId14" w:tgtFrame="_blank" w:history="1">
              <w:r w:rsidRPr="00F43C30">
                <w:rPr>
                  <w:rStyle w:val="Kpr"/>
                  <w:rFonts w:ascii="Verdana" w:eastAsia="Times New Roman" w:hAnsi="Verdana" w:cs="Times New Roman"/>
                  <w:sz w:val="17"/>
                  <w:lang w:eastAsia="tr-TR"/>
                </w:rPr>
                <w:t>Application for award of FIDE Senior Trainer.</w:t>
              </w:r>
            </w:hyperlink>
          </w:p>
        </w:tc>
      </w:tr>
    </w:tbl>
    <w:p w:rsidR="00F43C30" w:rsidRDefault="00F43C30"/>
    <w:sectPr w:rsidR="00F43C30" w:rsidSect="0096659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A00002EF" w:usb1="4000207B" w:usb2="00000000" w:usb3="00000000" w:csb0="0000009F" w:csb1="00000000"/>
  </w:font>
  <w:font w:name="Times New Roman">
    <w:panose1 w:val="02020603050405020304"/>
    <w:charset w:val="A2"/>
    <w:family w:val="roman"/>
    <w:pitch w:val="variable"/>
    <w:sig w:usb0="20002A87" w:usb1="80000000" w:usb2="00000008"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61002A87" w:usb1="80000000" w:usb2="00000008" w:usb3="00000000" w:csb0="000101FF" w:csb1="00000000"/>
  </w:font>
  <w:font w:name="Verdana">
    <w:panose1 w:val="020B0604030504040204"/>
    <w:charset w:val="A2"/>
    <w:family w:val="swiss"/>
    <w:pitch w:val="variable"/>
    <w:sig w:usb0="20000287" w:usb1="00000000" w:usb2="00000000" w:usb3="00000000" w:csb0="0000019F" w:csb1="00000000"/>
  </w:font>
  <w:font w:name="Arial">
    <w:panose1 w:val="020B0604020202020204"/>
    <w:charset w:val="A2"/>
    <w:family w:val="swiss"/>
    <w:pitch w:val="variable"/>
    <w:sig w:usb0="20002A87" w:usb1="80000000" w:usb2="00000008" w:usb3="00000000" w:csb0="000001FF" w:csb1="00000000"/>
  </w:font>
  <w:font w:name="Cambria">
    <w:panose1 w:val="02040503050406030204"/>
    <w:charset w:val="A2"/>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compat/>
  <w:rsids>
    <w:rsidRoot w:val="00F43C30"/>
    <w:rsid w:val="004067CE"/>
    <w:rsid w:val="00811D8F"/>
    <w:rsid w:val="00840D75"/>
    <w:rsid w:val="0096659D"/>
    <w:rsid w:val="00F43C3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59D"/>
  </w:style>
  <w:style w:type="paragraph" w:styleId="Balk1">
    <w:name w:val="heading 1"/>
    <w:basedOn w:val="Normal"/>
    <w:link w:val="Balk1Char"/>
    <w:uiPriority w:val="9"/>
    <w:qFormat/>
    <w:rsid w:val="00F43C30"/>
    <w:pPr>
      <w:spacing w:before="150" w:after="150" w:line="240" w:lineRule="auto"/>
      <w:outlineLvl w:val="0"/>
    </w:pPr>
    <w:rPr>
      <w:rFonts w:ascii="Arial Narrow" w:eastAsia="Times New Roman" w:hAnsi="Arial Narrow" w:cs="Times New Roman"/>
      <w:b/>
      <w:bCs/>
      <w:color w:val="1E6298"/>
      <w:kern w:val="36"/>
      <w:sz w:val="46"/>
      <w:szCs w:val="46"/>
      <w:lang w:eastAsia="tr-TR"/>
    </w:rPr>
  </w:style>
  <w:style w:type="paragraph" w:styleId="Balk2">
    <w:name w:val="heading 2"/>
    <w:basedOn w:val="Normal"/>
    <w:link w:val="Balk2Char"/>
    <w:uiPriority w:val="9"/>
    <w:qFormat/>
    <w:rsid w:val="00F43C30"/>
    <w:pPr>
      <w:spacing w:before="150" w:after="150" w:line="240" w:lineRule="auto"/>
      <w:outlineLvl w:val="1"/>
    </w:pPr>
    <w:rPr>
      <w:rFonts w:ascii="Arial Narrow" w:eastAsia="Times New Roman" w:hAnsi="Arial Narrow" w:cs="Times New Roman"/>
      <w:b/>
      <w:bCs/>
      <w:sz w:val="41"/>
      <w:szCs w:val="41"/>
      <w:lang w:eastAsia="tr-TR"/>
    </w:rPr>
  </w:style>
  <w:style w:type="paragraph" w:styleId="Balk3">
    <w:name w:val="heading 3"/>
    <w:basedOn w:val="Normal"/>
    <w:link w:val="Balk3Char"/>
    <w:uiPriority w:val="9"/>
    <w:qFormat/>
    <w:rsid w:val="00F43C30"/>
    <w:pPr>
      <w:spacing w:before="150" w:after="150" w:line="240" w:lineRule="auto"/>
      <w:outlineLvl w:val="2"/>
    </w:pPr>
    <w:rPr>
      <w:rFonts w:ascii="Arial Narrow" w:eastAsia="Times New Roman" w:hAnsi="Arial Narrow" w:cs="Times New Roman"/>
      <w:b/>
      <w:bCs/>
      <w:sz w:val="36"/>
      <w:szCs w:val="36"/>
      <w:lang w:eastAsia="tr-TR"/>
    </w:rPr>
  </w:style>
  <w:style w:type="paragraph" w:styleId="Balk4">
    <w:name w:val="heading 4"/>
    <w:basedOn w:val="Normal"/>
    <w:link w:val="Balk4Char"/>
    <w:uiPriority w:val="9"/>
    <w:qFormat/>
    <w:rsid w:val="00F43C30"/>
    <w:pPr>
      <w:spacing w:after="0" w:line="240" w:lineRule="auto"/>
      <w:outlineLvl w:val="3"/>
    </w:pPr>
    <w:rPr>
      <w:rFonts w:ascii="Tahoma" w:eastAsia="Times New Roman" w:hAnsi="Tahoma" w:cs="Tahoma"/>
      <w:b/>
      <w:bCs/>
      <w:sz w:val="26"/>
      <w:szCs w:val="2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43C30"/>
    <w:rPr>
      <w:rFonts w:ascii="Arial Narrow" w:eastAsia="Times New Roman" w:hAnsi="Arial Narrow" w:cs="Times New Roman"/>
      <w:b/>
      <w:bCs/>
      <w:color w:val="1E6298"/>
      <w:kern w:val="36"/>
      <w:sz w:val="46"/>
      <w:szCs w:val="46"/>
      <w:lang w:eastAsia="tr-TR"/>
    </w:rPr>
  </w:style>
  <w:style w:type="character" w:styleId="Kpr">
    <w:name w:val="Hyperlink"/>
    <w:basedOn w:val="VarsaylanParagrafYazTipi"/>
    <w:uiPriority w:val="99"/>
    <w:unhideWhenUsed/>
    <w:rsid w:val="00F43C30"/>
    <w:rPr>
      <w:strike w:val="0"/>
      <w:dstrike w:val="0"/>
      <w:color w:val="3791BB"/>
      <w:u w:val="none"/>
      <w:effect w:val="none"/>
    </w:rPr>
  </w:style>
  <w:style w:type="paragraph" w:styleId="NormalWeb">
    <w:name w:val="Normal (Web)"/>
    <w:basedOn w:val="Normal"/>
    <w:uiPriority w:val="99"/>
    <w:unhideWhenUsed/>
    <w:rsid w:val="00F43C30"/>
    <w:pPr>
      <w:spacing w:before="30" w:after="3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43C30"/>
    <w:rPr>
      <w:b/>
      <w:bCs/>
    </w:rPr>
  </w:style>
  <w:style w:type="character" w:styleId="Vurgu">
    <w:name w:val="Emphasis"/>
    <w:basedOn w:val="VarsaylanParagrafYazTipi"/>
    <w:uiPriority w:val="20"/>
    <w:qFormat/>
    <w:rsid w:val="00F43C30"/>
    <w:rPr>
      <w:i/>
      <w:iCs/>
    </w:rPr>
  </w:style>
  <w:style w:type="character" w:customStyle="1" w:styleId="Balk2Char">
    <w:name w:val="Başlık 2 Char"/>
    <w:basedOn w:val="VarsaylanParagrafYazTipi"/>
    <w:link w:val="Balk2"/>
    <w:uiPriority w:val="9"/>
    <w:rsid w:val="00F43C30"/>
    <w:rPr>
      <w:rFonts w:ascii="Arial Narrow" w:eastAsia="Times New Roman" w:hAnsi="Arial Narrow" w:cs="Times New Roman"/>
      <w:b/>
      <w:bCs/>
      <w:sz w:val="41"/>
      <w:szCs w:val="41"/>
      <w:lang w:eastAsia="tr-TR"/>
    </w:rPr>
  </w:style>
  <w:style w:type="character" w:customStyle="1" w:styleId="Balk3Char">
    <w:name w:val="Başlık 3 Char"/>
    <w:basedOn w:val="VarsaylanParagrafYazTipi"/>
    <w:link w:val="Balk3"/>
    <w:uiPriority w:val="9"/>
    <w:rsid w:val="00F43C30"/>
    <w:rPr>
      <w:rFonts w:ascii="Arial Narrow" w:eastAsia="Times New Roman" w:hAnsi="Arial Narrow" w:cs="Times New Roman"/>
      <w:b/>
      <w:bCs/>
      <w:sz w:val="36"/>
      <w:szCs w:val="36"/>
      <w:lang w:eastAsia="tr-TR"/>
    </w:rPr>
  </w:style>
  <w:style w:type="character" w:customStyle="1" w:styleId="Balk4Char">
    <w:name w:val="Başlık 4 Char"/>
    <w:basedOn w:val="VarsaylanParagrafYazTipi"/>
    <w:link w:val="Balk4"/>
    <w:uiPriority w:val="9"/>
    <w:rsid w:val="00F43C30"/>
    <w:rPr>
      <w:rFonts w:ascii="Tahoma" w:eastAsia="Times New Roman" w:hAnsi="Tahoma" w:cs="Tahoma"/>
      <w:b/>
      <w:bCs/>
      <w:sz w:val="26"/>
      <w:szCs w:val="26"/>
      <w:lang w:eastAsia="tr-TR"/>
    </w:rPr>
  </w:style>
  <w:style w:type="character" w:styleId="zlenenKpr">
    <w:name w:val="FollowedHyperlink"/>
    <w:basedOn w:val="VarsaylanParagrafYazTipi"/>
    <w:uiPriority w:val="99"/>
    <w:semiHidden/>
    <w:unhideWhenUsed/>
    <w:rsid w:val="00F43C30"/>
    <w:rPr>
      <w:strike w:val="0"/>
      <w:dstrike w:val="0"/>
      <w:color w:val="3791BB"/>
      <w:u w:val="none"/>
      <w:effect w:val="none"/>
    </w:rPr>
  </w:style>
  <w:style w:type="paragraph" w:customStyle="1" w:styleId="gknewsblocknewsnfo">
    <w:name w:val="gk_news_block_news_ınfo"/>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jcemedabox-popup-corner-tl">
    <w:name w:val="jcemedıabox-popup-corner-tl"/>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jcemedabox-popup-corner-tr">
    <w:name w:val="jcemedıabox-popup-corner-tr"/>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jcemedabox-popup-corner-tc">
    <w:name w:val="jcemedıabox-popup-corner-tc"/>
    <w:basedOn w:val="Normal"/>
    <w:rsid w:val="00F43C30"/>
    <w:pPr>
      <w:shd w:val="clear" w:color="auto" w:fill="FFFFFF"/>
      <w:spacing w:after="0" w:line="240" w:lineRule="auto"/>
      <w:ind w:left="150" w:right="150"/>
    </w:pPr>
    <w:rPr>
      <w:rFonts w:ascii="Times New Roman" w:eastAsia="Times New Roman" w:hAnsi="Times New Roman" w:cs="Times New Roman"/>
      <w:sz w:val="24"/>
      <w:szCs w:val="24"/>
      <w:lang w:eastAsia="tr-TR"/>
    </w:rPr>
  </w:style>
  <w:style w:type="paragraph" w:customStyle="1" w:styleId="jcemedabox-popup-corner-bl">
    <w:name w:val="jcemedıabox-popup-corner-bl"/>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jcemedabox-popup-corner-br">
    <w:name w:val="jcemedıabox-popup-corner-br"/>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jcemedabox-popup-corner-bc">
    <w:name w:val="jcemedıabox-popup-corner-bc"/>
    <w:basedOn w:val="Normal"/>
    <w:rsid w:val="00F43C30"/>
    <w:pPr>
      <w:shd w:val="clear" w:color="auto" w:fill="FFFFFF"/>
      <w:spacing w:after="0" w:line="240" w:lineRule="auto"/>
      <w:ind w:left="150" w:right="150"/>
    </w:pPr>
    <w:rPr>
      <w:rFonts w:ascii="Times New Roman" w:eastAsia="Times New Roman" w:hAnsi="Times New Roman" w:cs="Times New Roman"/>
      <w:sz w:val="24"/>
      <w:szCs w:val="24"/>
      <w:lang w:eastAsia="tr-TR"/>
    </w:rPr>
  </w:style>
  <w:style w:type="paragraph" w:customStyle="1" w:styleId="menu">
    <w:name w:val="menu"/>
    <w:basedOn w:val="Normal"/>
    <w:rsid w:val="00F43C30"/>
    <w:pPr>
      <w:spacing w:before="30" w:after="360" w:line="240" w:lineRule="auto"/>
    </w:pPr>
    <w:rPr>
      <w:rFonts w:ascii="Times New Roman" w:eastAsia="Times New Roman" w:hAnsi="Times New Roman" w:cs="Times New Roman"/>
      <w:sz w:val="24"/>
      <w:szCs w:val="24"/>
      <w:lang w:eastAsia="tr-TR"/>
    </w:rPr>
  </w:style>
  <w:style w:type="paragraph" w:customStyle="1" w:styleId="frontttle">
    <w:name w:val="front_tıtle"/>
    <w:basedOn w:val="Normal"/>
    <w:rsid w:val="00F43C30"/>
    <w:pPr>
      <w:spacing w:before="30" w:after="75" w:line="240" w:lineRule="auto"/>
    </w:pPr>
    <w:rPr>
      <w:rFonts w:ascii="Verdana" w:eastAsia="Times New Roman" w:hAnsi="Verdana" w:cs="Times New Roman"/>
      <w:b/>
      <w:bCs/>
      <w:color w:val="57A6CC"/>
      <w:spacing w:val="-15"/>
      <w:sz w:val="20"/>
      <w:szCs w:val="20"/>
      <w:lang w:eastAsia="tr-TR"/>
    </w:rPr>
  </w:style>
  <w:style w:type="paragraph" w:customStyle="1" w:styleId="compbaslk">
    <w:name w:val="compbaslık"/>
    <w:basedOn w:val="Normal"/>
    <w:rsid w:val="00F43C30"/>
    <w:pPr>
      <w:spacing w:before="150" w:after="150" w:line="240" w:lineRule="auto"/>
    </w:pPr>
    <w:rPr>
      <w:rFonts w:ascii="Arial Narrow" w:eastAsia="Times New Roman" w:hAnsi="Arial Narrow" w:cs="Times New Roman"/>
      <w:b/>
      <w:bCs/>
      <w:color w:val="57A6CC"/>
      <w:sz w:val="48"/>
      <w:szCs w:val="48"/>
      <w:lang w:eastAsia="tr-TR"/>
    </w:rPr>
  </w:style>
  <w:style w:type="paragraph" w:customStyle="1" w:styleId="baslkb">
    <w:name w:val="baslıkb"/>
    <w:basedOn w:val="Normal"/>
    <w:rsid w:val="00F43C30"/>
    <w:pPr>
      <w:spacing w:before="150" w:after="150" w:line="240" w:lineRule="auto"/>
    </w:pPr>
    <w:rPr>
      <w:rFonts w:ascii="Arial Narrow" w:eastAsia="Times New Roman" w:hAnsi="Arial Narrow" w:cs="Times New Roman"/>
      <w:b/>
      <w:bCs/>
      <w:color w:val="57A6CC"/>
      <w:sz w:val="48"/>
      <w:szCs w:val="48"/>
      <w:lang w:eastAsia="tr-TR"/>
    </w:rPr>
  </w:style>
  <w:style w:type="paragraph" w:customStyle="1" w:styleId="baslkr">
    <w:name w:val="baslıkr"/>
    <w:basedOn w:val="Normal"/>
    <w:rsid w:val="00F43C30"/>
    <w:pPr>
      <w:spacing w:before="150" w:after="150" w:line="240" w:lineRule="auto"/>
    </w:pPr>
    <w:rPr>
      <w:rFonts w:ascii="Arial Narrow" w:eastAsia="Times New Roman" w:hAnsi="Arial Narrow" w:cs="Times New Roman"/>
      <w:b/>
      <w:bCs/>
      <w:color w:val="9D4722"/>
      <w:sz w:val="48"/>
      <w:szCs w:val="48"/>
      <w:lang w:eastAsia="tr-TR"/>
    </w:rPr>
  </w:style>
  <w:style w:type="paragraph" w:customStyle="1" w:styleId="baslky">
    <w:name w:val="baslıky"/>
    <w:basedOn w:val="Normal"/>
    <w:rsid w:val="00F43C30"/>
    <w:pPr>
      <w:spacing w:before="150" w:after="150" w:line="240" w:lineRule="auto"/>
    </w:pPr>
    <w:rPr>
      <w:rFonts w:ascii="Arial Narrow" w:eastAsia="Times New Roman" w:hAnsi="Arial Narrow" w:cs="Times New Roman"/>
      <w:b/>
      <w:bCs/>
      <w:color w:val="BD810F"/>
      <w:sz w:val="48"/>
      <w:szCs w:val="48"/>
      <w:lang w:eastAsia="tr-TR"/>
    </w:rPr>
  </w:style>
  <w:style w:type="paragraph" w:customStyle="1" w:styleId="baslkg">
    <w:name w:val="baslıkg"/>
    <w:basedOn w:val="Normal"/>
    <w:rsid w:val="00F43C30"/>
    <w:pPr>
      <w:spacing w:before="150" w:after="150" w:line="240" w:lineRule="auto"/>
    </w:pPr>
    <w:rPr>
      <w:rFonts w:ascii="Arial" w:eastAsia="Times New Roman" w:hAnsi="Arial" w:cs="Arial"/>
      <w:b/>
      <w:bCs/>
      <w:color w:val="C8C7C1"/>
      <w:sz w:val="34"/>
      <w:szCs w:val="34"/>
      <w:lang w:eastAsia="tr-TR"/>
    </w:rPr>
  </w:style>
  <w:style w:type="paragraph" w:customStyle="1" w:styleId="compbaslk2">
    <w:name w:val="compbaslık2"/>
    <w:basedOn w:val="Normal"/>
    <w:rsid w:val="00F43C30"/>
    <w:pPr>
      <w:spacing w:before="75" w:after="75" w:line="240" w:lineRule="auto"/>
    </w:pPr>
    <w:rPr>
      <w:rFonts w:ascii="Times New Roman" w:eastAsia="Times New Roman" w:hAnsi="Times New Roman" w:cs="Times New Roman"/>
      <w:sz w:val="24"/>
      <w:szCs w:val="24"/>
      <w:lang w:eastAsia="tr-TR"/>
    </w:rPr>
  </w:style>
  <w:style w:type="paragraph" w:customStyle="1" w:styleId="artclecolumn">
    <w:name w:val="artıcle_column"/>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artcleseparator">
    <w:name w:val="artıcle_separator"/>
    <w:basedOn w:val="Normal"/>
    <w:rsid w:val="00F43C30"/>
    <w:pPr>
      <w:spacing w:before="30" w:after="30" w:line="0" w:lineRule="atLeast"/>
    </w:pPr>
    <w:rPr>
      <w:rFonts w:ascii="Times New Roman" w:eastAsia="Times New Roman" w:hAnsi="Times New Roman" w:cs="Times New Roman"/>
      <w:sz w:val="24"/>
      <w:szCs w:val="24"/>
      <w:lang w:eastAsia="tr-TR"/>
    </w:rPr>
  </w:style>
  <w:style w:type="paragraph" w:customStyle="1" w:styleId="block">
    <w:name w:val="block"/>
    <w:basedOn w:val="Normal"/>
    <w:rsid w:val="00F43C30"/>
    <w:pPr>
      <w:spacing w:before="30" w:after="30" w:line="240" w:lineRule="auto"/>
      <w:ind w:left="45"/>
    </w:pPr>
    <w:rPr>
      <w:rFonts w:ascii="Times New Roman" w:eastAsia="Times New Roman" w:hAnsi="Times New Roman" w:cs="Times New Roman"/>
      <w:sz w:val="24"/>
      <w:szCs w:val="24"/>
      <w:lang w:eastAsia="tr-TR"/>
    </w:rPr>
  </w:style>
  <w:style w:type="paragraph" w:customStyle="1" w:styleId="block2">
    <w:name w:val="block2"/>
    <w:basedOn w:val="Normal"/>
    <w:rsid w:val="00F43C30"/>
    <w:pPr>
      <w:spacing w:after="0" w:line="240" w:lineRule="auto"/>
    </w:pPr>
    <w:rPr>
      <w:rFonts w:ascii="Times New Roman" w:eastAsia="Times New Roman" w:hAnsi="Times New Roman" w:cs="Times New Roman"/>
      <w:sz w:val="24"/>
      <w:szCs w:val="24"/>
      <w:lang w:eastAsia="tr-TR"/>
    </w:rPr>
  </w:style>
  <w:style w:type="paragraph" w:customStyle="1" w:styleId="contentpagettle">
    <w:name w:val="contentpagetıtle"/>
    <w:basedOn w:val="Normal"/>
    <w:rsid w:val="00F43C30"/>
    <w:pPr>
      <w:spacing w:before="150" w:after="150" w:line="240" w:lineRule="auto"/>
    </w:pPr>
    <w:rPr>
      <w:rFonts w:ascii="Arial Narrow" w:eastAsia="Times New Roman" w:hAnsi="Arial Narrow" w:cs="Times New Roman"/>
      <w:color w:val="57A6CC"/>
      <w:sz w:val="43"/>
      <w:szCs w:val="43"/>
      <w:lang w:eastAsia="tr-TR"/>
    </w:rPr>
  </w:style>
  <w:style w:type="paragraph" w:customStyle="1" w:styleId="nputbox">
    <w:name w:val="ınputbox"/>
    <w:basedOn w:val="Normal"/>
    <w:rsid w:val="00F43C30"/>
    <w:pPr>
      <w:pBdr>
        <w:top w:val="single" w:sz="6" w:space="2" w:color="7F9DB9"/>
        <w:left w:val="single" w:sz="6" w:space="2" w:color="7F9DB9"/>
        <w:bottom w:val="single" w:sz="6" w:space="2" w:color="7F9DB9"/>
        <w:right w:val="single" w:sz="6" w:space="2" w:color="7F9DB9"/>
      </w:pBdr>
      <w:shd w:val="clear" w:color="auto" w:fill="FAFAFA"/>
      <w:spacing w:before="30" w:after="30" w:line="240" w:lineRule="auto"/>
    </w:pPr>
    <w:rPr>
      <w:rFonts w:ascii="Verdana" w:eastAsia="Times New Roman" w:hAnsi="Verdana" w:cs="Times New Roman"/>
      <w:color w:val="676B5F"/>
      <w:sz w:val="17"/>
      <w:szCs w:val="17"/>
      <w:lang w:eastAsia="tr-TR"/>
    </w:rPr>
  </w:style>
  <w:style w:type="paragraph" w:customStyle="1" w:styleId="small">
    <w:name w:val="small"/>
    <w:basedOn w:val="Normal"/>
    <w:rsid w:val="00F43C30"/>
    <w:pPr>
      <w:spacing w:before="30" w:after="30" w:line="240" w:lineRule="auto"/>
      <w:textAlignment w:val="top"/>
    </w:pPr>
    <w:rPr>
      <w:rFonts w:ascii="Times New Roman" w:eastAsia="Times New Roman" w:hAnsi="Times New Roman" w:cs="Times New Roman"/>
      <w:color w:val="999999"/>
      <w:lang w:eastAsia="tr-TR"/>
    </w:rPr>
  </w:style>
  <w:style w:type="paragraph" w:customStyle="1" w:styleId="modfydate">
    <w:name w:val="modıfydate"/>
    <w:basedOn w:val="Normal"/>
    <w:rsid w:val="00F43C30"/>
    <w:pPr>
      <w:spacing w:before="30" w:after="30" w:line="240" w:lineRule="auto"/>
      <w:textAlignment w:val="top"/>
    </w:pPr>
    <w:rPr>
      <w:rFonts w:ascii="Times New Roman" w:eastAsia="Times New Roman" w:hAnsi="Times New Roman" w:cs="Times New Roman"/>
      <w:color w:val="999999"/>
      <w:lang w:eastAsia="tr-TR"/>
    </w:rPr>
  </w:style>
  <w:style w:type="paragraph" w:customStyle="1" w:styleId="createdate">
    <w:name w:val="createdate"/>
    <w:basedOn w:val="Normal"/>
    <w:rsid w:val="00F43C30"/>
    <w:pPr>
      <w:spacing w:before="30" w:after="30" w:line="240" w:lineRule="auto"/>
      <w:textAlignment w:val="top"/>
    </w:pPr>
    <w:rPr>
      <w:rFonts w:ascii="Times New Roman" w:eastAsia="Times New Roman" w:hAnsi="Times New Roman" w:cs="Times New Roman"/>
      <w:color w:val="999999"/>
      <w:lang w:eastAsia="tr-TR"/>
    </w:rPr>
  </w:style>
  <w:style w:type="paragraph" w:customStyle="1" w:styleId="componentheadng">
    <w:name w:val="componentheadıng"/>
    <w:basedOn w:val="Normal"/>
    <w:rsid w:val="00F43C30"/>
    <w:pPr>
      <w:spacing w:before="150" w:after="150" w:line="240" w:lineRule="auto"/>
      <w:ind w:left="150" w:right="150"/>
    </w:pPr>
    <w:rPr>
      <w:rFonts w:ascii="Arial Narrow" w:eastAsia="Times New Roman" w:hAnsi="Arial Narrow" w:cs="Times New Roman"/>
      <w:b/>
      <w:bCs/>
      <w:color w:val="36AACF"/>
      <w:sz w:val="46"/>
      <w:szCs w:val="46"/>
      <w:lang w:eastAsia="tr-TR"/>
    </w:rPr>
  </w:style>
  <w:style w:type="paragraph" w:customStyle="1" w:styleId="contentheadng">
    <w:name w:val="contentheadıng"/>
    <w:basedOn w:val="Normal"/>
    <w:rsid w:val="00F43C30"/>
    <w:pPr>
      <w:spacing w:before="30" w:after="300" w:line="240" w:lineRule="auto"/>
    </w:pPr>
    <w:rPr>
      <w:rFonts w:ascii="Arial Narrow" w:eastAsia="Times New Roman" w:hAnsi="Arial Narrow" w:cs="Times New Roman"/>
      <w:b/>
      <w:bCs/>
      <w:color w:val="36AACF"/>
      <w:sz w:val="46"/>
      <w:szCs w:val="46"/>
      <w:lang w:eastAsia="tr-TR"/>
    </w:rPr>
  </w:style>
  <w:style w:type="paragraph" w:customStyle="1" w:styleId="contentheadng-blog">
    <w:name w:val="contentheadıng-blog"/>
    <w:basedOn w:val="Normal"/>
    <w:rsid w:val="00F43C30"/>
    <w:pPr>
      <w:spacing w:before="30" w:after="300" w:line="240" w:lineRule="auto"/>
    </w:pPr>
    <w:rPr>
      <w:rFonts w:ascii="Tahoma" w:eastAsia="Times New Roman" w:hAnsi="Tahoma" w:cs="Tahoma"/>
      <w:b/>
      <w:bCs/>
      <w:color w:val="297096"/>
      <w:sz w:val="18"/>
      <w:szCs w:val="18"/>
      <w:lang w:eastAsia="tr-TR"/>
    </w:rPr>
  </w:style>
  <w:style w:type="paragraph" w:customStyle="1" w:styleId="sectontableheader">
    <w:name w:val="sectıontableheader"/>
    <w:basedOn w:val="Normal"/>
    <w:rsid w:val="00F43C30"/>
    <w:pPr>
      <w:spacing w:before="30" w:after="30" w:line="300" w:lineRule="atLeast"/>
    </w:pPr>
    <w:rPr>
      <w:rFonts w:ascii="Times New Roman" w:eastAsia="Times New Roman" w:hAnsi="Times New Roman" w:cs="Times New Roman"/>
      <w:b/>
      <w:bCs/>
      <w:sz w:val="24"/>
      <w:szCs w:val="24"/>
      <w:lang w:eastAsia="tr-TR"/>
    </w:rPr>
  </w:style>
  <w:style w:type="paragraph" w:customStyle="1" w:styleId="contentpane">
    <w:name w:val="contentpane"/>
    <w:basedOn w:val="Normal"/>
    <w:rsid w:val="00F43C30"/>
    <w:pPr>
      <w:spacing w:before="165" w:after="30" w:line="240" w:lineRule="auto"/>
    </w:pPr>
    <w:rPr>
      <w:rFonts w:ascii="Times New Roman" w:eastAsia="Times New Roman" w:hAnsi="Times New Roman" w:cs="Times New Roman"/>
      <w:sz w:val="24"/>
      <w:szCs w:val="24"/>
      <w:lang w:eastAsia="tr-TR"/>
    </w:rPr>
  </w:style>
  <w:style w:type="paragraph" w:customStyle="1" w:styleId="contentpaneopen">
    <w:name w:val="contentpaneopen"/>
    <w:basedOn w:val="Normal"/>
    <w:rsid w:val="00F43C30"/>
    <w:pPr>
      <w:spacing w:before="165" w:after="30" w:line="240" w:lineRule="auto"/>
    </w:pPr>
    <w:rPr>
      <w:rFonts w:ascii="Times New Roman" w:eastAsia="Times New Roman" w:hAnsi="Times New Roman" w:cs="Times New Roman"/>
      <w:sz w:val="24"/>
      <w:szCs w:val="24"/>
      <w:lang w:eastAsia="tr-TR"/>
    </w:rPr>
  </w:style>
  <w:style w:type="paragraph" w:customStyle="1" w:styleId="button">
    <w:name w:val="button"/>
    <w:basedOn w:val="Normal"/>
    <w:rsid w:val="00F43C30"/>
    <w:pPr>
      <w:pBdr>
        <w:top w:val="single" w:sz="6" w:space="0" w:color="80BCD9"/>
        <w:left w:val="single" w:sz="6" w:space="0" w:color="80BCD9"/>
        <w:bottom w:val="single" w:sz="6" w:space="0" w:color="80BCD9"/>
        <w:right w:val="single" w:sz="6" w:space="0" w:color="80BCD9"/>
      </w:pBdr>
      <w:shd w:val="clear" w:color="auto" w:fill="73B5D5"/>
      <w:spacing w:before="30" w:after="30" w:line="240" w:lineRule="auto"/>
    </w:pPr>
    <w:rPr>
      <w:rFonts w:ascii="Tahoma" w:eastAsia="Times New Roman" w:hAnsi="Tahoma" w:cs="Tahoma"/>
      <w:b/>
      <w:bCs/>
      <w:color w:val="FAFAFA"/>
      <w:sz w:val="15"/>
      <w:szCs w:val="15"/>
      <w:lang w:eastAsia="tr-TR"/>
    </w:rPr>
  </w:style>
  <w:style w:type="paragraph" w:customStyle="1" w:styleId="frontdatenfo">
    <w:name w:val="front_date_ınfo"/>
    <w:basedOn w:val="Normal"/>
    <w:rsid w:val="00F43C30"/>
    <w:pPr>
      <w:spacing w:before="30" w:after="30" w:line="240" w:lineRule="auto"/>
    </w:pPr>
    <w:rPr>
      <w:rFonts w:ascii="Arial" w:eastAsia="Times New Roman" w:hAnsi="Arial" w:cs="Arial"/>
      <w:color w:val="989C9A"/>
      <w:sz w:val="15"/>
      <w:szCs w:val="15"/>
      <w:lang w:eastAsia="tr-TR"/>
    </w:rPr>
  </w:style>
  <w:style w:type="paragraph" w:customStyle="1" w:styleId="modulbg">
    <w:name w:val="modulbg"/>
    <w:basedOn w:val="Normal"/>
    <w:rsid w:val="00F43C30"/>
    <w:pPr>
      <w:pBdr>
        <w:top w:val="single" w:sz="6" w:space="0" w:color="D2D2D2"/>
        <w:left w:val="single" w:sz="6" w:space="0" w:color="D2D2D2"/>
        <w:bottom w:val="single" w:sz="6" w:space="0" w:color="D2D2D2"/>
        <w:right w:val="single" w:sz="6" w:space="0" w:color="D2D2D2"/>
      </w:pBdr>
      <w:shd w:val="clear" w:color="auto" w:fill="FFFFFF"/>
      <w:spacing w:before="30" w:after="30" w:line="240" w:lineRule="auto"/>
    </w:pPr>
    <w:rPr>
      <w:rFonts w:ascii="Times New Roman" w:eastAsia="Times New Roman" w:hAnsi="Times New Roman" w:cs="Times New Roman"/>
      <w:sz w:val="24"/>
      <w:szCs w:val="24"/>
      <w:lang w:eastAsia="tr-TR"/>
    </w:rPr>
  </w:style>
  <w:style w:type="paragraph" w:customStyle="1" w:styleId="vdeotd">
    <w:name w:val="vıdeotd"/>
    <w:basedOn w:val="Normal"/>
    <w:rsid w:val="00F43C30"/>
    <w:pPr>
      <w:pBdr>
        <w:top w:val="single" w:sz="18" w:space="3" w:color="E9E9E9"/>
        <w:left w:val="single" w:sz="18" w:space="2" w:color="E9E9E9"/>
        <w:bottom w:val="single" w:sz="18" w:space="0" w:color="E9E9E9"/>
        <w:right w:val="single" w:sz="18" w:space="0" w:color="E9E9E9"/>
      </w:pBdr>
      <w:shd w:val="clear" w:color="auto" w:fill="FAFAFA"/>
      <w:spacing w:after="0" w:line="240" w:lineRule="auto"/>
      <w:jc w:val="center"/>
    </w:pPr>
    <w:rPr>
      <w:rFonts w:ascii="Times New Roman" w:eastAsia="Times New Roman" w:hAnsi="Times New Roman" w:cs="Times New Roman"/>
      <w:color w:val="40331E"/>
      <w:sz w:val="24"/>
      <w:szCs w:val="24"/>
      <w:lang w:eastAsia="tr-TR"/>
    </w:rPr>
  </w:style>
  <w:style w:type="paragraph" w:customStyle="1" w:styleId="rok-content-rotator">
    <w:name w:val="rok-content-rotator"/>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frontnewsttle">
    <w:name w:val="frontnews_tıtle"/>
    <w:basedOn w:val="Normal"/>
    <w:rsid w:val="00F43C30"/>
    <w:pPr>
      <w:spacing w:before="30" w:after="75" w:line="240" w:lineRule="auto"/>
    </w:pPr>
    <w:rPr>
      <w:rFonts w:ascii="Verdana" w:eastAsia="Times New Roman" w:hAnsi="Verdana" w:cs="Times New Roman"/>
      <w:b/>
      <w:bCs/>
      <w:color w:val="57A6CC"/>
      <w:spacing w:val="-15"/>
      <w:sz w:val="20"/>
      <w:szCs w:val="20"/>
      <w:lang w:eastAsia="tr-TR"/>
    </w:rPr>
  </w:style>
  <w:style w:type="paragraph" w:customStyle="1" w:styleId="ttleblue">
    <w:name w:val="tıtle_blue"/>
    <w:basedOn w:val="Normal"/>
    <w:rsid w:val="00F43C30"/>
    <w:pPr>
      <w:spacing w:before="150" w:after="150" w:line="240" w:lineRule="auto"/>
    </w:pPr>
    <w:rPr>
      <w:rFonts w:ascii="Arial Narrow" w:eastAsia="Times New Roman" w:hAnsi="Arial Narrow" w:cs="Times New Roman"/>
      <w:b/>
      <w:bCs/>
      <w:color w:val="57A6CC"/>
      <w:sz w:val="48"/>
      <w:szCs w:val="48"/>
      <w:lang w:eastAsia="tr-TR"/>
    </w:rPr>
  </w:style>
  <w:style w:type="paragraph" w:customStyle="1" w:styleId="ttlered">
    <w:name w:val="tıtle_red"/>
    <w:basedOn w:val="Normal"/>
    <w:rsid w:val="00F43C30"/>
    <w:pPr>
      <w:spacing w:before="150" w:after="150" w:line="240" w:lineRule="auto"/>
    </w:pPr>
    <w:rPr>
      <w:rFonts w:ascii="Arial Narrow" w:eastAsia="Times New Roman" w:hAnsi="Arial Narrow" w:cs="Times New Roman"/>
      <w:b/>
      <w:bCs/>
      <w:color w:val="9D4722"/>
      <w:sz w:val="48"/>
      <w:szCs w:val="48"/>
      <w:lang w:eastAsia="tr-TR"/>
    </w:rPr>
  </w:style>
  <w:style w:type="paragraph" w:customStyle="1" w:styleId="ttleyellow">
    <w:name w:val="tıtle_yellow"/>
    <w:basedOn w:val="Normal"/>
    <w:rsid w:val="00F43C30"/>
    <w:pPr>
      <w:spacing w:before="150" w:after="150" w:line="240" w:lineRule="auto"/>
    </w:pPr>
    <w:rPr>
      <w:rFonts w:ascii="Arial Narrow" w:eastAsia="Times New Roman" w:hAnsi="Arial Narrow" w:cs="Times New Roman"/>
      <w:b/>
      <w:bCs/>
      <w:color w:val="BD810F"/>
      <w:sz w:val="48"/>
      <w:szCs w:val="48"/>
      <w:lang w:eastAsia="tr-TR"/>
    </w:rPr>
  </w:style>
  <w:style w:type="paragraph" w:customStyle="1" w:styleId="ttlegray">
    <w:name w:val="tıtle_gray"/>
    <w:basedOn w:val="Normal"/>
    <w:rsid w:val="00F43C30"/>
    <w:pPr>
      <w:spacing w:before="150" w:after="150" w:line="240" w:lineRule="auto"/>
    </w:pPr>
    <w:rPr>
      <w:rFonts w:ascii="Arial" w:eastAsia="Times New Roman" w:hAnsi="Arial" w:cs="Arial"/>
      <w:b/>
      <w:bCs/>
      <w:color w:val="C8C7C1"/>
      <w:sz w:val="34"/>
      <w:szCs w:val="34"/>
      <w:lang w:eastAsia="tr-TR"/>
    </w:rPr>
  </w:style>
  <w:style w:type="paragraph" w:customStyle="1" w:styleId="search">
    <w:name w:val="search"/>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content">
    <w:name w:val="content"/>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arrow">
    <w:name w:val="arrow"/>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jcemedabox-tooltp-top-left">
    <w:name w:val="jcemedıabox-tooltıp-top-left"/>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jcemedabox-tooltp-top-rght">
    <w:name w:val="jcemedıabox-tooltıp-top-rıght"/>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jcemedabox-tooltp-top-center">
    <w:name w:val="jcemedıabox-tooltıp-top-center"/>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jcemedabox-tooltp-mddle-left">
    <w:name w:val="jcemedıabox-tooltıp-mıddle-left"/>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jcemedabox-tooltp-mddle-rght">
    <w:name w:val="jcemedıabox-tooltıp-mıddle-rıght"/>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jcemedabox-tooltp-mddle-center">
    <w:name w:val="jcemedıabox-tooltıp-mıddle-center"/>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jcemedabox-tooltp-bottom-left">
    <w:name w:val="jcemedıabox-tooltıp-bottom-left"/>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jcemedabox-tooltp-bottom-center">
    <w:name w:val="jcemedıabox-tooltıp-bottom-center"/>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jcemedabox-tooltp-bottom-rght">
    <w:name w:val="jcemedıabox-tooltıp-bottom-rıght"/>
    <w:basedOn w:val="Normal"/>
    <w:rsid w:val="00F43C30"/>
    <w:pPr>
      <w:spacing w:before="30" w:after="30" w:line="240" w:lineRule="auto"/>
    </w:pPr>
    <w:rPr>
      <w:rFonts w:ascii="Times New Roman" w:eastAsia="Times New Roman" w:hAnsi="Times New Roman" w:cs="Times New Roman"/>
      <w:sz w:val="24"/>
      <w:szCs w:val="24"/>
      <w:lang w:eastAsia="tr-TR"/>
    </w:rPr>
  </w:style>
  <w:style w:type="paragraph" w:customStyle="1" w:styleId="moduletable">
    <w:name w:val="moduletable"/>
    <w:basedOn w:val="Normal"/>
    <w:rsid w:val="00F43C30"/>
    <w:pPr>
      <w:spacing w:before="30" w:after="30" w:line="240" w:lineRule="auto"/>
    </w:pPr>
    <w:rPr>
      <w:rFonts w:ascii="Times New Roman" w:eastAsia="Times New Roman" w:hAnsi="Times New Roman" w:cs="Times New Roman"/>
      <w:sz w:val="24"/>
      <w:szCs w:val="24"/>
      <w:lang w:eastAsia="tr-TR"/>
    </w:rPr>
  </w:style>
  <w:style w:type="character" w:customStyle="1" w:styleId="pathway">
    <w:name w:val="pathway"/>
    <w:basedOn w:val="VarsaylanParagrafYazTipi"/>
    <w:rsid w:val="00F43C30"/>
    <w:rPr>
      <w:b w:val="0"/>
      <w:bCs w:val="0"/>
      <w:vanish w:val="0"/>
      <w:webHidden w:val="0"/>
      <w:specVanish w:val="0"/>
    </w:rPr>
  </w:style>
  <w:style w:type="character" w:customStyle="1" w:styleId="jcemedabox-zoom-span">
    <w:name w:val="jcemedıabox-zoom-span"/>
    <w:basedOn w:val="VarsaylanParagrafYazTipi"/>
    <w:rsid w:val="00F43C30"/>
  </w:style>
  <w:style w:type="character" w:customStyle="1" w:styleId="jcemedabox-zoom-mage">
    <w:name w:val="jcemedıabox-zoom-ımage"/>
    <w:basedOn w:val="VarsaylanParagrafYazTipi"/>
    <w:rsid w:val="00F43C30"/>
  </w:style>
  <w:style w:type="character" w:customStyle="1" w:styleId="jcemedabox-zoom-span1">
    <w:name w:val="jcemedıabox-zoom-span1"/>
    <w:basedOn w:val="VarsaylanParagrafYazTipi"/>
    <w:rsid w:val="00F43C30"/>
    <w:rPr>
      <w:sz w:val="24"/>
      <w:szCs w:val="24"/>
      <w:bdr w:val="none" w:sz="0" w:space="0" w:color="auto" w:frame="1"/>
      <w:shd w:val="clear" w:color="auto" w:fill="auto"/>
      <w:vertAlign w:val="baseline"/>
    </w:rPr>
  </w:style>
  <w:style w:type="character" w:customStyle="1" w:styleId="jcemedabox-zoom-mage1">
    <w:name w:val="jcemedıabox-zoom-ımage1"/>
    <w:basedOn w:val="VarsaylanParagrafYazTipi"/>
    <w:rsid w:val="00F43C30"/>
    <w:rPr>
      <w:vanish w:val="0"/>
      <w:webHidden w:val="0"/>
      <w:bdr w:val="none" w:sz="0" w:space="0" w:color="auto" w:frame="1"/>
      <w:shd w:val="clear" w:color="auto" w:fill="auto"/>
      <w:vertAlign w:val="baseline"/>
      <w:specVanish w:val="0"/>
    </w:rPr>
  </w:style>
  <w:style w:type="paragraph" w:customStyle="1" w:styleId="jcemedabox-tooltp-top-left1">
    <w:name w:val="jcemedıabox-tooltıp-top-left1"/>
    <w:basedOn w:val="Normal"/>
    <w:rsid w:val="00F43C30"/>
    <w:pPr>
      <w:spacing w:after="0" w:line="240" w:lineRule="auto"/>
    </w:pPr>
    <w:rPr>
      <w:rFonts w:ascii="Times New Roman" w:eastAsia="Times New Roman" w:hAnsi="Times New Roman" w:cs="Times New Roman"/>
      <w:sz w:val="17"/>
      <w:szCs w:val="17"/>
      <w:lang w:eastAsia="tr-TR"/>
    </w:rPr>
  </w:style>
  <w:style w:type="paragraph" w:customStyle="1" w:styleId="jcemedabox-tooltp-top-rght1">
    <w:name w:val="jcemedıabox-tooltıp-top-rıght1"/>
    <w:basedOn w:val="Normal"/>
    <w:rsid w:val="00F43C30"/>
    <w:pPr>
      <w:spacing w:after="0" w:line="240" w:lineRule="auto"/>
    </w:pPr>
    <w:rPr>
      <w:rFonts w:ascii="Times New Roman" w:eastAsia="Times New Roman" w:hAnsi="Times New Roman" w:cs="Times New Roman"/>
      <w:sz w:val="17"/>
      <w:szCs w:val="17"/>
      <w:lang w:eastAsia="tr-TR"/>
    </w:rPr>
  </w:style>
  <w:style w:type="paragraph" w:customStyle="1" w:styleId="jcemedabox-tooltp-top-center1">
    <w:name w:val="jcemedıabox-tooltıp-top-center1"/>
    <w:basedOn w:val="Normal"/>
    <w:rsid w:val="00F43C30"/>
    <w:pPr>
      <w:pBdr>
        <w:top w:val="single" w:sz="6" w:space="0" w:color="000000"/>
      </w:pBdr>
      <w:shd w:val="clear" w:color="auto" w:fill="FFFFFF"/>
      <w:spacing w:after="0" w:line="240" w:lineRule="auto"/>
      <w:ind w:left="60" w:right="60"/>
    </w:pPr>
    <w:rPr>
      <w:rFonts w:ascii="Times New Roman" w:eastAsia="Times New Roman" w:hAnsi="Times New Roman" w:cs="Times New Roman"/>
      <w:sz w:val="17"/>
      <w:szCs w:val="17"/>
      <w:lang w:eastAsia="tr-TR"/>
    </w:rPr>
  </w:style>
  <w:style w:type="paragraph" w:customStyle="1" w:styleId="jcemedabox-tooltp-mddle-left1">
    <w:name w:val="jcemedıabox-tooltıp-mıddle-left1"/>
    <w:basedOn w:val="Normal"/>
    <w:rsid w:val="00F43C30"/>
    <w:pPr>
      <w:pBdr>
        <w:left w:val="single" w:sz="6" w:space="0" w:color="000000"/>
      </w:pBdr>
      <w:shd w:val="clear" w:color="auto" w:fill="FFFFFF"/>
      <w:spacing w:after="0" w:line="240" w:lineRule="auto"/>
    </w:pPr>
    <w:rPr>
      <w:rFonts w:ascii="Times New Roman" w:eastAsia="Times New Roman" w:hAnsi="Times New Roman" w:cs="Times New Roman"/>
      <w:sz w:val="17"/>
      <w:szCs w:val="17"/>
      <w:lang w:eastAsia="tr-TR"/>
    </w:rPr>
  </w:style>
  <w:style w:type="paragraph" w:customStyle="1" w:styleId="jcemedabox-tooltp-mddle-rght1">
    <w:name w:val="jcemedıabox-tooltıp-mıddle-rıght1"/>
    <w:basedOn w:val="Normal"/>
    <w:rsid w:val="00F43C30"/>
    <w:pPr>
      <w:pBdr>
        <w:right w:val="single" w:sz="6" w:space="0" w:color="000000"/>
      </w:pBdr>
      <w:shd w:val="clear" w:color="auto" w:fill="FFFFFF"/>
      <w:spacing w:after="0" w:line="240" w:lineRule="auto"/>
    </w:pPr>
    <w:rPr>
      <w:rFonts w:ascii="Times New Roman" w:eastAsia="Times New Roman" w:hAnsi="Times New Roman" w:cs="Times New Roman"/>
      <w:sz w:val="17"/>
      <w:szCs w:val="17"/>
      <w:lang w:eastAsia="tr-TR"/>
    </w:rPr>
  </w:style>
  <w:style w:type="paragraph" w:customStyle="1" w:styleId="jcemedabox-tooltp-mddle-center1">
    <w:name w:val="jcemedıabox-tooltıp-mıddle-center1"/>
    <w:basedOn w:val="Normal"/>
    <w:rsid w:val="00F43C30"/>
    <w:pPr>
      <w:shd w:val="clear" w:color="auto" w:fill="FFFFFF"/>
      <w:spacing w:after="0" w:line="240" w:lineRule="auto"/>
      <w:ind w:left="60" w:right="60"/>
    </w:pPr>
    <w:rPr>
      <w:rFonts w:ascii="Times New Roman" w:eastAsia="Times New Roman" w:hAnsi="Times New Roman" w:cs="Times New Roman"/>
      <w:sz w:val="17"/>
      <w:szCs w:val="17"/>
      <w:lang w:eastAsia="tr-TR"/>
    </w:rPr>
  </w:style>
  <w:style w:type="paragraph" w:customStyle="1" w:styleId="jcemedabox-tooltp-bottom-left1">
    <w:name w:val="jcemedıabox-tooltıp-bottom-left1"/>
    <w:basedOn w:val="Normal"/>
    <w:rsid w:val="00F43C30"/>
    <w:pPr>
      <w:spacing w:after="0" w:line="240" w:lineRule="auto"/>
    </w:pPr>
    <w:rPr>
      <w:rFonts w:ascii="Times New Roman" w:eastAsia="Times New Roman" w:hAnsi="Times New Roman" w:cs="Times New Roman"/>
      <w:sz w:val="17"/>
      <w:szCs w:val="17"/>
      <w:lang w:eastAsia="tr-TR"/>
    </w:rPr>
  </w:style>
  <w:style w:type="paragraph" w:customStyle="1" w:styleId="jcemedabox-tooltp-bottom-center1">
    <w:name w:val="jcemedıabox-tooltıp-bottom-center1"/>
    <w:basedOn w:val="Normal"/>
    <w:rsid w:val="00F43C30"/>
    <w:pPr>
      <w:pBdr>
        <w:bottom w:val="single" w:sz="6" w:space="0" w:color="000000"/>
      </w:pBdr>
      <w:shd w:val="clear" w:color="auto" w:fill="FFFFFF"/>
      <w:spacing w:after="0" w:line="240" w:lineRule="auto"/>
      <w:ind w:left="60" w:right="60"/>
    </w:pPr>
    <w:rPr>
      <w:rFonts w:ascii="Times New Roman" w:eastAsia="Times New Roman" w:hAnsi="Times New Roman" w:cs="Times New Roman"/>
      <w:sz w:val="17"/>
      <w:szCs w:val="17"/>
      <w:lang w:eastAsia="tr-TR"/>
    </w:rPr>
  </w:style>
  <w:style w:type="paragraph" w:customStyle="1" w:styleId="jcemedabox-tooltp-bottom-rght1">
    <w:name w:val="jcemedıabox-tooltıp-bottom-rıght1"/>
    <w:basedOn w:val="Normal"/>
    <w:rsid w:val="00F43C30"/>
    <w:pPr>
      <w:spacing w:after="0" w:line="240" w:lineRule="auto"/>
    </w:pPr>
    <w:rPr>
      <w:rFonts w:ascii="Times New Roman" w:eastAsia="Times New Roman" w:hAnsi="Times New Roman" w:cs="Times New Roman"/>
      <w:sz w:val="17"/>
      <w:szCs w:val="17"/>
      <w:lang w:eastAsia="tr-TR"/>
    </w:rPr>
  </w:style>
  <w:style w:type="paragraph" w:customStyle="1" w:styleId="search1">
    <w:name w:val="search1"/>
    <w:basedOn w:val="Normal"/>
    <w:rsid w:val="00F43C30"/>
    <w:pPr>
      <w:spacing w:before="30" w:after="150" w:line="240" w:lineRule="auto"/>
      <w:ind w:left="120"/>
    </w:pPr>
    <w:rPr>
      <w:rFonts w:ascii="Times New Roman" w:eastAsia="Times New Roman" w:hAnsi="Times New Roman" w:cs="Times New Roman"/>
      <w:sz w:val="24"/>
      <w:szCs w:val="24"/>
      <w:lang w:eastAsia="tr-TR"/>
    </w:rPr>
  </w:style>
  <w:style w:type="paragraph" w:customStyle="1" w:styleId="gknewsblocknewsnfo1">
    <w:name w:val="gk_news_block_news_ınfo1"/>
    <w:basedOn w:val="Normal"/>
    <w:rsid w:val="00F43C30"/>
    <w:pPr>
      <w:spacing w:before="30" w:after="30" w:line="240" w:lineRule="auto"/>
      <w:ind w:left="120"/>
    </w:pPr>
    <w:rPr>
      <w:rFonts w:ascii="Arial" w:eastAsia="Times New Roman" w:hAnsi="Arial" w:cs="Arial"/>
      <w:color w:val="989C9A"/>
      <w:sz w:val="15"/>
      <w:szCs w:val="15"/>
      <w:lang w:eastAsia="tr-TR"/>
    </w:rPr>
  </w:style>
  <w:style w:type="paragraph" w:customStyle="1" w:styleId="gknewsblocknewsnfo2">
    <w:name w:val="gk_news_block_news_ınfo2"/>
    <w:basedOn w:val="Normal"/>
    <w:rsid w:val="00F43C30"/>
    <w:pPr>
      <w:spacing w:before="30" w:after="30" w:line="240" w:lineRule="auto"/>
      <w:ind w:left="120"/>
    </w:pPr>
    <w:rPr>
      <w:rFonts w:ascii="Arial" w:eastAsia="Times New Roman" w:hAnsi="Arial" w:cs="Arial"/>
      <w:color w:val="989C9A"/>
      <w:sz w:val="15"/>
      <w:szCs w:val="15"/>
      <w:lang w:eastAsia="tr-TR"/>
    </w:rPr>
  </w:style>
  <w:style w:type="paragraph" w:customStyle="1" w:styleId="moduletable1">
    <w:name w:val="moduletable1"/>
    <w:basedOn w:val="Normal"/>
    <w:rsid w:val="00F43C30"/>
    <w:pPr>
      <w:pBdr>
        <w:top w:val="single" w:sz="6" w:space="0" w:color="E9E9E9"/>
        <w:left w:val="single" w:sz="6" w:space="0" w:color="E9E9E9"/>
        <w:bottom w:val="single" w:sz="6" w:space="0" w:color="E9E9E9"/>
        <w:right w:val="single" w:sz="6" w:space="0" w:color="E9E9E9"/>
      </w:pBdr>
      <w:shd w:val="clear" w:color="auto" w:fill="FFFFFF"/>
      <w:spacing w:after="0" w:line="240" w:lineRule="auto"/>
      <w:jc w:val="center"/>
    </w:pPr>
    <w:rPr>
      <w:rFonts w:ascii="Times New Roman" w:eastAsia="Times New Roman" w:hAnsi="Times New Roman" w:cs="Times New Roman"/>
      <w:color w:val="40331E"/>
      <w:sz w:val="24"/>
      <w:szCs w:val="24"/>
      <w:lang w:eastAsia="tr-TR"/>
    </w:rPr>
  </w:style>
  <w:style w:type="paragraph" w:customStyle="1" w:styleId="content1">
    <w:name w:val="content1"/>
    <w:basedOn w:val="Normal"/>
    <w:rsid w:val="00F43C30"/>
    <w:pPr>
      <w:spacing w:before="30" w:after="30" w:line="240" w:lineRule="auto"/>
      <w:ind w:left="2550"/>
    </w:pPr>
    <w:rPr>
      <w:rFonts w:ascii="Times New Roman" w:eastAsia="Times New Roman" w:hAnsi="Times New Roman" w:cs="Times New Roman"/>
      <w:sz w:val="17"/>
      <w:szCs w:val="17"/>
      <w:lang w:eastAsia="tr-TR"/>
    </w:rPr>
  </w:style>
  <w:style w:type="paragraph" w:customStyle="1" w:styleId="content2">
    <w:name w:val="content2"/>
    <w:basedOn w:val="Normal"/>
    <w:rsid w:val="00F43C30"/>
    <w:pPr>
      <w:spacing w:before="30" w:after="30" w:line="240" w:lineRule="auto"/>
      <w:ind w:left="2550"/>
    </w:pPr>
    <w:rPr>
      <w:rFonts w:ascii="Times New Roman" w:eastAsia="Times New Roman" w:hAnsi="Times New Roman" w:cs="Times New Roman"/>
      <w:sz w:val="17"/>
      <w:szCs w:val="17"/>
      <w:lang w:eastAsia="tr-TR"/>
    </w:rPr>
  </w:style>
  <w:style w:type="paragraph" w:customStyle="1" w:styleId="arrow1">
    <w:name w:val="arrow1"/>
    <w:basedOn w:val="Normal"/>
    <w:rsid w:val="00F43C30"/>
    <w:pPr>
      <w:spacing w:before="30" w:after="30"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459882200">
      <w:bodyDiv w:val="1"/>
      <w:marLeft w:val="0"/>
      <w:marRight w:val="0"/>
      <w:marTop w:val="0"/>
      <w:marBottom w:val="0"/>
      <w:divBdr>
        <w:top w:val="none" w:sz="0" w:space="0" w:color="auto"/>
        <w:left w:val="none" w:sz="0" w:space="0" w:color="auto"/>
        <w:bottom w:val="none" w:sz="0" w:space="0" w:color="auto"/>
        <w:right w:val="none" w:sz="0" w:space="0" w:color="auto"/>
      </w:divBdr>
      <w:divsChild>
        <w:div w:id="1864199476">
          <w:marLeft w:val="0"/>
          <w:marRight w:val="0"/>
          <w:marTop w:val="0"/>
          <w:marBottom w:val="0"/>
          <w:divBdr>
            <w:top w:val="none" w:sz="0" w:space="0" w:color="auto"/>
            <w:left w:val="none" w:sz="0" w:space="0" w:color="auto"/>
            <w:bottom w:val="none" w:sz="0" w:space="0" w:color="auto"/>
            <w:right w:val="none" w:sz="0" w:space="0" w:color="auto"/>
          </w:divBdr>
          <w:divsChild>
            <w:div w:id="1492864742">
              <w:marLeft w:val="0"/>
              <w:marRight w:val="0"/>
              <w:marTop w:val="0"/>
              <w:marBottom w:val="0"/>
              <w:divBdr>
                <w:top w:val="single" w:sz="2" w:space="0" w:color="CCCCCC"/>
                <w:left w:val="single" w:sz="2" w:space="0" w:color="CCCCCC"/>
                <w:bottom w:val="single" w:sz="2" w:space="0" w:color="CCCCCC"/>
                <w:right w:val="single" w:sz="2" w:space="0" w:color="CCCCCC"/>
              </w:divBdr>
              <w:divsChild>
                <w:div w:id="1323049952">
                  <w:marLeft w:val="0"/>
                  <w:marRight w:val="0"/>
                  <w:marTop w:val="0"/>
                  <w:marBottom w:val="0"/>
                  <w:divBdr>
                    <w:top w:val="none" w:sz="0" w:space="0" w:color="auto"/>
                    <w:left w:val="none" w:sz="0" w:space="0" w:color="auto"/>
                    <w:bottom w:val="none" w:sz="0" w:space="0" w:color="auto"/>
                    <w:right w:val="none" w:sz="0" w:space="0" w:color="auto"/>
                  </w:divBdr>
                  <w:divsChild>
                    <w:div w:id="756904042">
                      <w:marLeft w:val="0"/>
                      <w:marRight w:val="0"/>
                      <w:marTop w:val="0"/>
                      <w:marBottom w:val="0"/>
                      <w:divBdr>
                        <w:top w:val="single" w:sz="6" w:space="0" w:color="CCCCCC"/>
                        <w:left w:val="single" w:sz="6" w:space="0" w:color="CCCCCC"/>
                        <w:bottom w:val="single" w:sz="6" w:space="0" w:color="CCCCCC"/>
                        <w:right w:val="single" w:sz="6" w:space="0" w:color="CCCCCC"/>
                      </w:divBdr>
                      <w:divsChild>
                        <w:div w:id="1454977939">
                          <w:marLeft w:val="0"/>
                          <w:marRight w:val="0"/>
                          <w:marTop w:val="0"/>
                          <w:marBottom w:val="0"/>
                          <w:divBdr>
                            <w:top w:val="none" w:sz="0" w:space="0" w:color="auto"/>
                            <w:left w:val="none" w:sz="0" w:space="0" w:color="auto"/>
                            <w:bottom w:val="none" w:sz="0" w:space="0" w:color="auto"/>
                            <w:right w:val="none" w:sz="0" w:space="0" w:color="auto"/>
                          </w:divBdr>
                          <w:divsChild>
                            <w:div w:id="879510468">
                              <w:marLeft w:val="0"/>
                              <w:marRight w:val="0"/>
                              <w:marTop w:val="0"/>
                              <w:marBottom w:val="0"/>
                              <w:divBdr>
                                <w:top w:val="none" w:sz="0" w:space="0" w:color="auto"/>
                                <w:left w:val="none" w:sz="0" w:space="0" w:color="auto"/>
                                <w:bottom w:val="none" w:sz="0" w:space="0" w:color="auto"/>
                                <w:right w:val="none" w:sz="0" w:space="0" w:color="auto"/>
                              </w:divBdr>
                              <w:divsChild>
                                <w:div w:id="58202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0875295">
      <w:bodyDiv w:val="1"/>
      <w:marLeft w:val="0"/>
      <w:marRight w:val="0"/>
      <w:marTop w:val="0"/>
      <w:marBottom w:val="0"/>
      <w:divBdr>
        <w:top w:val="none" w:sz="0" w:space="0" w:color="auto"/>
        <w:left w:val="none" w:sz="0" w:space="0" w:color="auto"/>
        <w:bottom w:val="none" w:sz="0" w:space="0" w:color="auto"/>
        <w:right w:val="none" w:sz="0" w:space="0" w:color="auto"/>
      </w:divBdr>
      <w:divsChild>
        <w:div w:id="1799836629">
          <w:marLeft w:val="0"/>
          <w:marRight w:val="0"/>
          <w:marTop w:val="0"/>
          <w:marBottom w:val="0"/>
          <w:divBdr>
            <w:top w:val="none" w:sz="0" w:space="0" w:color="auto"/>
            <w:left w:val="none" w:sz="0" w:space="0" w:color="auto"/>
            <w:bottom w:val="none" w:sz="0" w:space="0" w:color="auto"/>
            <w:right w:val="none" w:sz="0" w:space="0" w:color="auto"/>
          </w:divBdr>
          <w:divsChild>
            <w:div w:id="1264613310">
              <w:marLeft w:val="0"/>
              <w:marRight w:val="0"/>
              <w:marTop w:val="0"/>
              <w:marBottom w:val="0"/>
              <w:divBdr>
                <w:top w:val="single" w:sz="2" w:space="0" w:color="CCCCCC"/>
                <w:left w:val="single" w:sz="2" w:space="0" w:color="CCCCCC"/>
                <w:bottom w:val="single" w:sz="2" w:space="0" w:color="CCCCCC"/>
                <w:right w:val="single" w:sz="2" w:space="0" w:color="CCCCCC"/>
              </w:divBdr>
              <w:divsChild>
                <w:div w:id="1007634222">
                  <w:marLeft w:val="0"/>
                  <w:marRight w:val="0"/>
                  <w:marTop w:val="0"/>
                  <w:marBottom w:val="0"/>
                  <w:divBdr>
                    <w:top w:val="none" w:sz="0" w:space="0" w:color="auto"/>
                    <w:left w:val="none" w:sz="0" w:space="0" w:color="auto"/>
                    <w:bottom w:val="none" w:sz="0" w:space="0" w:color="auto"/>
                    <w:right w:val="none" w:sz="0" w:space="0" w:color="auto"/>
                  </w:divBdr>
                  <w:divsChild>
                    <w:div w:id="681008720">
                      <w:marLeft w:val="0"/>
                      <w:marRight w:val="0"/>
                      <w:marTop w:val="0"/>
                      <w:marBottom w:val="0"/>
                      <w:divBdr>
                        <w:top w:val="single" w:sz="6" w:space="0" w:color="CCCCCC"/>
                        <w:left w:val="single" w:sz="6" w:space="0" w:color="CCCCCC"/>
                        <w:bottom w:val="single" w:sz="6" w:space="0" w:color="CCCCCC"/>
                        <w:right w:val="single" w:sz="6" w:space="0" w:color="CCCCCC"/>
                      </w:divBdr>
                      <w:divsChild>
                        <w:div w:id="659580966">
                          <w:marLeft w:val="0"/>
                          <w:marRight w:val="0"/>
                          <w:marTop w:val="0"/>
                          <w:marBottom w:val="0"/>
                          <w:divBdr>
                            <w:top w:val="none" w:sz="0" w:space="0" w:color="auto"/>
                            <w:left w:val="none" w:sz="0" w:space="0" w:color="auto"/>
                            <w:bottom w:val="none" w:sz="0" w:space="0" w:color="auto"/>
                            <w:right w:val="none" w:sz="0" w:space="0" w:color="auto"/>
                          </w:divBdr>
                          <w:divsChild>
                            <w:div w:id="1410880846">
                              <w:marLeft w:val="0"/>
                              <w:marRight w:val="0"/>
                              <w:marTop w:val="0"/>
                              <w:marBottom w:val="0"/>
                              <w:divBdr>
                                <w:top w:val="none" w:sz="0" w:space="0" w:color="auto"/>
                                <w:left w:val="none" w:sz="0" w:space="0" w:color="auto"/>
                                <w:bottom w:val="none" w:sz="0" w:space="0" w:color="auto"/>
                                <w:right w:val="none" w:sz="0" w:space="0" w:color="auto"/>
                              </w:divBdr>
                              <w:divsChild>
                                <w:div w:id="16752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4058893">
      <w:bodyDiv w:val="1"/>
      <w:marLeft w:val="0"/>
      <w:marRight w:val="0"/>
      <w:marTop w:val="0"/>
      <w:marBottom w:val="0"/>
      <w:divBdr>
        <w:top w:val="none" w:sz="0" w:space="0" w:color="auto"/>
        <w:left w:val="none" w:sz="0" w:space="0" w:color="auto"/>
        <w:bottom w:val="none" w:sz="0" w:space="0" w:color="auto"/>
        <w:right w:val="none" w:sz="0" w:space="0" w:color="auto"/>
      </w:divBdr>
      <w:divsChild>
        <w:div w:id="1546986067">
          <w:marLeft w:val="0"/>
          <w:marRight w:val="0"/>
          <w:marTop w:val="0"/>
          <w:marBottom w:val="0"/>
          <w:divBdr>
            <w:top w:val="none" w:sz="0" w:space="0" w:color="auto"/>
            <w:left w:val="none" w:sz="0" w:space="0" w:color="auto"/>
            <w:bottom w:val="none" w:sz="0" w:space="0" w:color="auto"/>
            <w:right w:val="none" w:sz="0" w:space="0" w:color="auto"/>
          </w:divBdr>
          <w:divsChild>
            <w:div w:id="1975988590">
              <w:marLeft w:val="0"/>
              <w:marRight w:val="0"/>
              <w:marTop w:val="0"/>
              <w:marBottom w:val="0"/>
              <w:divBdr>
                <w:top w:val="single" w:sz="2" w:space="0" w:color="CCCCCC"/>
                <w:left w:val="single" w:sz="2" w:space="0" w:color="CCCCCC"/>
                <w:bottom w:val="single" w:sz="2" w:space="0" w:color="CCCCCC"/>
                <w:right w:val="single" w:sz="2" w:space="0" w:color="CCCCCC"/>
              </w:divBdr>
              <w:divsChild>
                <w:div w:id="1390154042">
                  <w:marLeft w:val="0"/>
                  <w:marRight w:val="0"/>
                  <w:marTop w:val="0"/>
                  <w:marBottom w:val="0"/>
                  <w:divBdr>
                    <w:top w:val="none" w:sz="0" w:space="0" w:color="auto"/>
                    <w:left w:val="none" w:sz="0" w:space="0" w:color="auto"/>
                    <w:bottom w:val="none" w:sz="0" w:space="0" w:color="auto"/>
                    <w:right w:val="none" w:sz="0" w:space="0" w:color="auto"/>
                  </w:divBdr>
                  <w:divsChild>
                    <w:div w:id="819615152">
                      <w:marLeft w:val="0"/>
                      <w:marRight w:val="0"/>
                      <w:marTop w:val="0"/>
                      <w:marBottom w:val="0"/>
                      <w:divBdr>
                        <w:top w:val="single" w:sz="6" w:space="0" w:color="CCCCCC"/>
                        <w:left w:val="single" w:sz="6" w:space="0" w:color="CCCCCC"/>
                        <w:bottom w:val="single" w:sz="6" w:space="0" w:color="CCCCCC"/>
                        <w:right w:val="single" w:sz="6" w:space="0" w:color="CCCCCC"/>
                      </w:divBdr>
                      <w:divsChild>
                        <w:div w:id="80225924">
                          <w:marLeft w:val="0"/>
                          <w:marRight w:val="0"/>
                          <w:marTop w:val="0"/>
                          <w:marBottom w:val="0"/>
                          <w:divBdr>
                            <w:top w:val="none" w:sz="0" w:space="0" w:color="auto"/>
                            <w:left w:val="none" w:sz="0" w:space="0" w:color="auto"/>
                            <w:bottom w:val="none" w:sz="0" w:space="0" w:color="auto"/>
                            <w:right w:val="none" w:sz="0" w:space="0" w:color="auto"/>
                          </w:divBdr>
                          <w:divsChild>
                            <w:div w:id="1471095974">
                              <w:marLeft w:val="0"/>
                              <w:marRight w:val="0"/>
                              <w:marTop w:val="0"/>
                              <w:marBottom w:val="0"/>
                              <w:divBdr>
                                <w:top w:val="none" w:sz="0" w:space="0" w:color="auto"/>
                                <w:left w:val="none" w:sz="0" w:space="0" w:color="auto"/>
                                <w:bottom w:val="none" w:sz="0" w:space="0" w:color="auto"/>
                                <w:right w:val="none" w:sz="0" w:space="0" w:color="auto"/>
                              </w:divBdr>
                              <w:divsChild>
                                <w:div w:id="160688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1704758">
      <w:bodyDiv w:val="1"/>
      <w:marLeft w:val="0"/>
      <w:marRight w:val="0"/>
      <w:marTop w:val="0"/>
      <w:marBottom w:val="0"/>
      <w:divBdr>
        <w:top w:val="none" w:sz="0" w:space="0" w:color="auto"/>
        <w:left w:val="none" w:sz="0" w:space="0" w:color="auto"/>
        <w:bottom w:val="none" w:sz="0" w:space="0" w:color="auto"/>
        <w:right w:val="none" w:sz="0" w:space="0" w:color="auto"/>
      </w:divBdr>
      <w:divsChild>
        <w:div w:id="1082987127">
          <w:marLeft w:val="0"/>
          <w:marRight w:val="0"/>
          <w:marTop w:val="0"/>
          <w:marBottom w:val="0"/>
          <w:divBdr>
            <w:top w:val="none" w:sz="0" w:space="0" w:color="auto"/>
            <w:left w:val="none" w:sz="0" w:space="0" w:color="auto"/>
            <w:bottom w:val="none" w:sz="0" w:space="0" w:color="auto"/>
            <w:right w:val="none" w:sz="0" w:space="0" w:color="auto"/>
          </w:divBdr>
          <w:divsChild>
            <w:div w:id="1898465897">
              <w:marLeft w:val="0"/>
              <w:marRight w:val="0"/>
              <w:marTop w:val="0"/>
              <w:marBottom w:val="0"/>
              <w:divBdr>
                <w:top w:val="single" w:sz="2" w:space="0" w:color="CCCCCC"/>
                <w:left w:val="single" w:sz="2" w:space="0" w:color="CCCCCC"/>
                <w:bottom w:val="single" w:sz="2" w:space="0" w:color="CCCCCC"/>
                <w:right w:val="single" w:sz="2" w:space="0" w:color="CCCCCC"/>
              </w:divBdr>
              <w:divsChild>
                <w:div w:id="2033803644">
                  <w:marLeft w:val="0"/>
                  <w:marRight w:val="0"/>
                  <w:marTop w:val="0"/>
                  <w:marBottom w:val="0"/>
                  <w:divBdr>
                    <w:top w:val="none" w:sz="0" w:space="0" w:color="auto"/>
                    <w:left w:val="none" w:sz="0" w:space="0" w:color="auto"/>
                    <w:bottom w:val="none" w:sz="0" w:space="0" w:color="auto"/>
                    <w:right w:val="none" w:sz="0" w:space="0" w:color="auto"/>
                  </w:divBdr>
                  <w:divsChild>
                    <w:div w:id="963927016">
                      <w:marLeft w:val="0"/>
                      <w:marRight w:val="0"/>
                      <w:marTop w:val="0"/>
                      <w:marBottom w:val="0"/>
                      <w:divBdr>
                        <w:top w:val="single" w:sz="6" w:space="0" w:color="CCCCCC"/>
                        <w:left w:val="single" w:sz="6" w:space="0" w:color="CCCCCC"/>
                        <w:bottom w:val="single" w:sz="6" w:space="0" w:color="CCCCCC"/>
                        <w:right w:val="single" w:sz="6" w:space="0" w:color="CCCCCC"/>
                      </w:divBdr>
                      <w:divsChild>
                        <w:div w:id="2121752044">
                          <w:marLeft w:val="0"/>
                          <w:marRight w:val="0"/>
                          <w:marTop w:val="0"/>
                          <w:marBottom w:val="0"/>
                          <w:divBdr>
                            <w:top w:val="none" w:sz="0" w:space="0" w:color="auto"/>
                            <w:left w:val="none" w:sz="0" w:space="0" w:color="auto"/>
                            <w:bottom w:val="none" w:sz="0" w:space="0" w:color="auto"/>
                            <w:right w:val="none" w:sz="0" w:space="0" w:color="auto"/>
                          </w:divBdr>
                          <w:divsChild>
                            <w:div w:id="1189442708">
                              <w:marLeft w:val="0"/>
                              <w:marRight w:val="0"/>
                              <w:marTop w:val="0"/>
                              <w:marBottom w:val="0"/>
                              <w:divBdr>
                                <w:top w:val="none" w:sz="0" w:space="0" w:color="auto"/>
                                <w:left w:val="none" w:sz="0" w:space="0" w:color="auto"/>
                                <w:bottom w:val="none" w:sz="0" w:space="0" w:color="auto"/>
                                <w:right w:val="none" w:sz="0" w:space="0" w:color="auto"/>
                              </w:divBdr>
                              <w:divsChild>
                                <w:div w:id="211277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5369042">
      <w:bodyDiv w:val="1"/>
      <w:marLeft w:val="0"/>
      <w:marRight w:val="0"/>
      <w:marTop w:val="0"/>
      <w:marBottom w:val="0"/>
      <w:divBdr>
        <w:top w:val="none" w:sz="0" w:space="0" w:color="auto"/>
        <w:left w:val="none" w:sz="0" w:space="0" w:color="auto"/>
        <w:bottom w:val="none" w:sz="0" w:space="0" w:color="auto"/>
        <w:right w:val="none" w:sz="0" w:space="0" w:color="auto"/>
      </w:divBdr>
      <w:divsChild>
        <w:div w:id="506677653">
          <w:marLeft w:val="0"/>
          <w:marRight w:val="0"/>
          <w:marTop w:val="0"/>
          <w:marBottom w:val="0"/>
          <w:divBdr>
            <w:top w:val="none" w:sz="0" w:space="0" w:color="auto"/>
            <w:left w:val="none" w:sz="0" w:space="0" w:color="auto"/>
            <w:bottom w:val="none" w:sz="0" w:space="0" w:color="auto"/>
            <w:right w:val="none" w:sz="0" w:space="0" w:color="auto"/>
          </w:divBdr>
          <w:divsChild>
            <w:div w:id="492650895">
              <w:marLeft w:val="0"/>
              <w:marRight w:val="0"/>
              <w:marTop w:val="0"/>
              <w:marBottom w:val="0"/>
              <w:divBdr>
                <w:top w:val="single" w:sz="2" w:space="0" w:color="CCCCCC"/>
                <w:left w:val="single" w:sz="2" w:space="0" w:color="CCCCCC"/>
                <w:bottom w:val="single" w:sz="2" w:space="0" w:color="CCCCCC"/>
                <w:right w:val="single" w:sz="2" w:space="0" w:color="CCCCCC"/>
              </w:divBdr>
              <w:divsChild>
                <w:div w:id="908727598">
                  <w:marLeft w:val="0"/>
                  <w:marRight w:val="0"/>
                  <w:marTop w:val="0"/>
                  <w:marBottom w:val="0"/>
                  <w:divBdr>
                    <w:top w:val="none" w:sz="0" w:space="0" w:color="auto"/>
                    <w:left w:val="none" w:sz="0" w:space="0" w:color="auto"/>
                    <w:bottom w:val="none" w:sz="0" w:space="0" w:color="auto"/>
                    <w:right w:val="none" w:sz="0" w:space="0" w:color="auto"/>
                  </w:divBdr>
                  <w:divsChild>
                    <w:div w:id="1229418292">
                      <w:marLeft w:val="0"/>
                      <w:marRight w:val="0"/>
                      <w:marTop w:val="0"/>
                      <w:marBottom w:val="0"/>
                      <w:divBdr>
                        <w:top w:val="single" w:sz="6" w:space="0" w:color="CCCCCC"/>
                        <w:left w:val="single" w:sz="6" w:space="0" w:color="CCCCCC"/>
                        <w:bottom w:val="single" w:sz="6" w:space="0" w:color="CCCCCC"/>
                        <w:right w:val="single" w:sz="6" w:space="0" w:color="CCCCCC"/>
                      </w:divBdr>
                      <w:divsChild>
                        <w:div w:id="193274451">
                          <w:marLeft w:val="0"/>
                          <w:marRight w:val="0"/>
                          <w:marTop w:val="0"/>
                          <w:marBottom w:val="0"/>
                          <w:divBdr>
                            <w:top w:val="none" w:sz="0" w:space="0" w:color="auto"/>
                            <w:left w:val="none" w:sz="0" w:space="0" w:color="auto"/>
                            <w:bottom w:val="none" w:sz="0" w:space="0" w:color="auto"/>
                            <w:right w:val="none" w:sz="0" w:space="0" w:color="auto"/>
                          </w:divBdr>
                          <w:divsChild>
                            <w:div w:id="1081219110">
                              <w:marLeft w:val="0"/>
                              <w:marRight w:val="0"/>
                              <w:marTop w:val="0"/>
                              <w:marBottom w:val="0"/>
                              <w:divBdr>
                                <w:top w:val="none" w:sz="0" w:space="0" w:color="auto"/>
                                <w:left w:val="none" w:sz="0" w:space="0" w:color="auto"/>
                                <w:bottom w:val="none" w:sz="0" w:space="0" w:color="auto"/>
                                <w:right w:val="none" w:sz="0" w:space="0" w:color="auto"/>
                              </w:divBdr>
                              <w:divsChild>
                                <w:div w:id="55778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de.com/fide/handbook.html?id=62&amp;view=article" TargetMode="External"/><Relationship Id="rId13" Type="http://schemas.openxmlformats.org/officeDocument/2006/relationships/hyperlink" Target="http://www.fide.com/FIDE/handbook/Norm%20Report%20Form%20IO2.pdf" TargetMode="External"/><Relationship Id="rId3" Type="http://schemas.openxmlformats.org/officeDocument/2006/relationships/webSettings" Target="webSettings.xml"/><Relationship Id="rId7" Type="http://schemas.openxmlformats.org/officeDocument/2006/relationships/hyperlink" Target="http://www.fide.com/fide/handbook.html?id=61&amp;view=article" TargetMode="External"/><Relationship Id="rId12" Type="http://schemas.openxmlformats.org/officeDocument/2006/relationships/hyperlink" Target="http://www.fide.com/FIDE/handbook/Norm%20Report%20Form%20IO1.pdf"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fide.com/fide/handbook.html?id=60&amp;view=article" TargetMode="External"/><Relationship Id="rId11" Type="http://schemas.openxmlformats.org/officeDocument/2006/relationships/hyperlink" Target="http://www.fide.com/FIDE/handbook/Norm%20Report%20Form%20IT2.pdf" TargetMode="External"/><Relationship Id="rId5" Type="http://schemas.openxmlformats.org/officeDocument/2006/relationships/hyperlink" Target="http://www.fide.com/fide/handbook.html?id=58&amp;view=article" TargetMode="External"/><Relationship Id="rId15" Type="http://schemas.openxmlformats.org/officeDocument/2006/relationships/fontTable" Target="fontTable.xml"/><Relationship Id="rId10" Type="http://schemas.openxmlformats.org/officeDocument/2006/relationships/hyperlink" Target="http://www.fide.com/FIDE/handbook/Norm%20Report%20Form%20IT1.pdf" TargetMode="External"/><Relationship Id="rId4" Type="http://schemas.openxmlformats.org/officeDocument/2006/relationships/hyperlink" Target="http://www.fide.com/fide/handbook.html?id=57&amp;view=article" TargetMode="External"/><Relationship Id="rId9" Type="http://schemas.openxmlformats.org/officeDocument/2006/relationships/hyperlink" Target="http://www.fide.com/fide/handbook.html?id=63&amp;view=article" TargetMode="External"/><Relationship Id="rId14" Type="http://schemas.openxmlformats.org/officeDocument/2006/relationships/hyperlink" Target="http://www.fide.com/FIDE/handbook/ApplicationFST.pdf"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25</Pages>
  <Words>7564</Words>
  <Characters>43121</Characters>
  <Application>Microsoft Office Word</Application>
  <DocSecurity>0</DocSecurity>
  <Lines>359</Lines>
  <Paragraphs>101</Paragraphs>
  <ScaleCrop>false</ScaleCrop>
  <Company>Your Company Name</Company>
  <LinksUpToDate>false</LinksUpToDate>
  <CharactersWithSpaces>50584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2</cp:revision>
  <dcterms:created xsi:type="dcterms:W3CDTF">2012-01-10T20:16:00Z</dcterms:created>
  <dcterms:modified xsi:type="dcterms:W3CDTF">2012-01-10T20:43:00Z</dcterms:modified>
</cp:coreProperties>
</file>